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459" w:type="dxa"/>
        <w:tblLook w:val="01E0" w:firstRow="1" w:lastRow="1" w:firstColumn="1" w:lastColumn="1" w:noHBand="0" w:noVBand="0"/>
      </w:tblPr>
      <w:tblGrid>
        <w:gridCol w:w="4500"/>
        <w:gridCol w:w="5760"/>
      </w:tblGrid>
      <w:tr w:rsidR="00D341C3" w:rsidRPr="006438D6" w:rsidTr="000A78C1">
        <w:trPr>
          <w:trHeight w:val="1260"/>
        </w:trPr>
        <w:tc>
          <w:tcPr>
            <w:tcW w:w="4500" w:type="dxa"/>
          </w:tcPr>
          <w:p w:rsidR="00D341C3" w:rsidRPr="006438D6" w:rsidRDefault="00D341C3" w:rsidP="000A78C1">
            <w:pPr>
              <w:jc w:val="center"/>
              <w:rPr>
                <w:b/>
                <w:sz w:val="26"/>
                <w:szCs w:val="26"/>
              </w:rPr>
            </w:pPr>
            <w:r w:rsidRPr="006438D6">
              <w:rPr>
                <w:b/>
                <w:sz w:val="26"/>
                <w:szCs w:val="26"/>
              </w:rPr>
              <w:t xml:space="preserve">BAN QUẢN TRỊ CỤM </w:t>
            </w:r>
          </w:p>
          <w:p w:rsidR="00D341C3" w:rsidRPr="006438D6" w:rsidRDefault="00D341C3" w:rsidP="000A78C1">
            <w:pPr>
              <w:jc w:val="center"/>
              <w:rPr>
                <w:b/>
                <w:sz w:val="26"/>
                <w:szCs w:val="26"/>
              </w:rPr>
            </w:pPr>
            <w:r w:rsidRPr="006438D6">
              <w:rPr>
                <w:b/>
                <w:sz w:val="26"/>
                <w:szCs w:val="26"/>
              </w:rPr>
              <w:t>CHUNG CƯ NHÀ Ở XÃ HỘI</w:t>
            </w:r>
          </w:p>
          <w:p w:rsidR="00D341C3" w:rsidRPr="006438D6" w:rsidRDefault="00D341C3" w:rsidP="000A78C1">
            <w:pPr>
              <w:jc w:val="center"/>
              <w:rPr>
                <w:b/>
                <w:sz w:val="26"/>
                <w:szCs w:val="26"/>
              </w:rPr>
            </w:pPr>
            <w:r w:rsidRPr="006438D6">
              <w:rPr>
                <w:b/>
                <w:sz w:val="26"/>
                <w:szCs w:val="26"/>
              </w:rPr>
              <w:t>DÀNH CHO CB, CC, VC</w:t>
            </w:r>
          </w:p>
          <w:p w:rsidR="00D341C3" w:rsidRPr="006438D6" w:rsidRDefault="00D341C3" w:rsidP="000A78C1">
            <w:pPr>
              <w:jc w:val="center"/>
              <w:rPr>
                <w:b/>
                <w:sz w:val="26"/>
                <w:szCs w:val="26"/>
              </w:rPr>
            </w:pPr>
            <w:r w:rsidRPr="006438D6">
              <w:rPr>
                <w:noProof/>
                <w:sz w:val="26"/>
                <w:szCs w:val="26"/>
              </w:rPr>
              <mc:AlternateContent>
                <mc:Choice Requires="wps">
                  <w:drawing>
                    <wp:anchor distT="4294967295" distB="4294967295" distL="114300" distR="114300" simplePos="0" relativeHeight="251660288" behindDoc="0" locked="0" layoutInCell="1" allowOverlap="1" wp14:anchorId="641B279A" wp14:editId="00CB1976">
                      <wp:simplePos x="0" y="0"/>
                      <wp:positionH relativeFrom="column">
                        <wp:posOffset>683895</wp:posOffset>
                      </wp:positionH>
                      <wp:positionV relativeFrom="paragraph">
                        <wp:posOffset>185419</wp:posOffset>
                      </wp:positionV>
                      <wp:extent cx="1276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4A8E2"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5pt,14.6pt" to="154.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2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"/>
                  </w:pict>
                </mc:Fallback>
              </mc:AlternateContent>
            </w:r>
            <w:r w:rsidRPr="006438D6">
              <w:rPr>
                <w:b/>
                <w:sz w:val="26"/>
                <w:szCs w:val="26"/>
              </w:rPr>
              <w:t>THÀNH PHỐ BUÔN MA THUỘT</w:t>
            </w:r>
          </w:p>
        </w:tc>
        <w:tc>
          <w:tcPr>
            <w:tcW w:w="5760" w:type="dxa"/>
          </w:tcPr>
          <w:p w:rsidR="00D341C3" w:rsidRPr="006438D6" w:rsidRDefault="00D341C3" w:rsidP="000A78C1">
            <w:pPr>
              <w:jc w:val="center"/>
              <w:rPr>
                <w:b/>
                <w:sz w:val="26"/>
                <w:szCs w:val="26"/>
              </w:rPr>
            </w:pPr>
            <w:r w:rsidRPr="006438D6">
              <w:rPr>
                <w:b/>
                <w:sz w:val="26"/>
                <w:szCs w:val="26"/>
              </w:rPr>
              <w:t>CỘNG HOÀ XÃ HỘI CHỦ NGHĨA VIỆT NAM</w:t>
            </w:r>
          </w:p>
          <w:p w:rsidR="00D341C3" w:rsidRPr="006438D6" w:rsidRDefault="00D341C3" w:rsidP="000A78C1">
            <w:pPr>
              <w:jc w:val="center"/>
              <w:rPr>
                <w:sz w:val="26"/>
                <w:szCs w:val="26"/>
              </w:rPr>
            </w:pPr>
            <w:r w:rsidRPr="006438D6">
              <w:rPr>
                <w:b/>
                <w:sz w:val="26"/>
                <w:szCs w:val="26"/>
              </w:rPr>
              <w:t>Độc lập - Tự do - Hạnh phúc</w:t>
            </w:r>
          </w:p>
          <w:p w:rsidR="00D341C3" w:rsidRPr="006438D6" w:rsidRDefault="00D341C3" w:rsidP="000A78C1">
            <w:pPr>
              <w:jc w:val="center"/>
              <w:rPr>
                <w:i/>
                <w:sz w:val="26"/>
                <w:szCs w:val="26"/>
              </w:rPr>
            </w:pPr>
            <w:r w:rsidRPr="006438D6">
              <w:rPr>
                <w:noProof/>
                <w:sz w:val="26"/>
                <w:szCs w:val="26"/>
              </w:rPr>
              <mc:AlternateContent>
                <mc:Choice Requires="wps">
                  <w:drawing>
                    <wp:anchor distT="4294967295" distB="4294967295" distL="114300" distR="114300" simplePos="0" relativeHeight="251659264" behindDoc="0" locked="0" layoutInCell="1" allowOverlap="1" wp14:anchorId="0A9C8788" wp14:editId="320820B5">
                      <wp:simplePos x="0" y="0"/>
                      <wp:positionH relativeFrom="column">
                        <wp:posOffset>770890</wp:posOffset>
                      </wp:positionH>
                      <wp:positionV relativeFrom="paragraph">
                        <wp:posOffset>28574</wp:posOffset>
                      </wp:positionV>
                      <wp:extent cx="19685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5706F"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7pt,2.25pt" to="215.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SQ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"/>
                  </w:pict>
                </mc:Fallback>
              </mc:AlternateContent>
            </w:r>
          </w:p>
          <w:p w:rsidR="00D341C3" w:rsidRPr="006438D6" w:rsidRDefault="00D341C3" w:rsidP="000A78C1">
            <w:pPr>
              <w:jc w:val="center"/>
              <w:rPr>
                <w:i/>
                <w:sz w:val="26"/>
                <w:szCs w:val="26"/>
              </w:rPr>
            </w:pPr>
            <w:r w:rsidRPr="006438D6">
              <w:rPr>
                <w:i/>
                <w:sz w:val="26"/>
                <w:szCs w:val="26"/>
              </w:rPr>
              <w:t>Đắk Lắk, ngày     tháng     năm 2021</w:t>
            </w:r>
          </w:p>
        </w:tc>
      </w:tr>
    </w:tbl>
    <w:p w:rsidR="001E3DBB" w:rsidRPr="006438D6" w:rsidRDefault="001E3DBB" w:rsidP="004C33FA">
      <w:pPr>
        <w:pStyle w:val="Heading1"/>
        <w:spacing w:before="120" w:after="120" w:line="252" w:lineRule="auto"/>
        <w:ind w:left="0" w:firstLine="709"/>
        <w:contextualSpacing/>
        <w:jc w:val="center"/>
        <w:rPr>
          <w:sz w:val="26"/>
          <w:szCs w:val="26"/>
        </w:rPr>
      </w:pPr>
    </w:p>
    <w:p w:rsidR="005901B9" w:rsidRPr="006438D6" w:rsidRDefault="005901B9" w:rsidP="004C33FA">
      <w:pPr>
        <w:pStyle w:val="Heading1"/>
        <w:spacing w:before="120" w:after="120" w:line="252" w:lineRule="auto"/>
        <w:ind w:left="0" w:firstLine="709"/>
        <w:contextualSpacing/>
        <w:jc w:val="center"/>
        <w:rPr>
          <w:sz w:val="26"/>
          <w:szCs w:val="26"/>
        </w:rPr>
      </w:pPr>
    </w:p>
    <w:p w:rsidR="00D341C3" w:rsidRPr="006438D6" w:rsidRDefault="00EC30F0" w:rsidP="008F4138">
      <w:pPr>
        <w:pStyle w:val="Heading1"/>
        <w:spacing w:before="0"/>
        <w:ind w:left="0" w:right="-323"/>
        <w:jc w:val="center"/>
        <w:rPr>
          <w:sz w:val="26"/>
          <w:szCs w:val="26"/>
        </w:rPr>
      </w:pPr>
      <w:r w:rsidRPr="006438D6">
        <w:rPr>
          <w:sz w:val="26"/>
          <w:szCs w:val="26"/>
        </w:rPr>
        <w:t>QUY CHẾ</w:t>
      </w:r>
      <w:r w:rsidR="00001C2F" w:rsidRPr="006438D6">
        <w:rPr>
          <w:sz w:val="26"/>
          <w:szCs w:val="26"/>
        </w:rPr>
        <w:t xml:space="preserve"> </w:t>
      </w:r>
    </w:p>
    <w:p w:rsidR="00D341C3" w:rsidRPr="006438D6" w:rsidRDefault="00D341C3" w:rsidP="008F4138">
      <w:pPr>
        <w:pStyle w:val="Heading1"/>
        <w:spacing w:before="0"/>
        <w:ind w:left="0" w:right="-323"/>
        <w:jc w:val="center"/>
        <w:rPr>
          <w:sz w:val="26"/>
          <w:szCs w:val="26"/>
        </w:rPr>
      </w:pPr>
      <w:r w:rsidRPr="006438D6">
        <w:rPr>
          <w:sz w:val="26"/>
          <w:szCs w:val="26"/>
        </w:rPr>
        <w:t>Thu, chi tài chính của Ban Quản trị Cụm chung cư Nhà ở xã hội dành cho cán bộ, công chức, viên chức thành phố Buôn Ma Thuột.</w:t>
      </w:r>
    </w:p>
    <w:p w:rsidR="000C7604" w:rsidRPr="006438D6" w:rsidRDefault="000C7604" w:rsidP="000C7604">
      <w:pPr>
        <w:pStyle w:val="Heading1"/>
        <w:ind w:left="0" w:right="-323"/>
        <w:jc w:val="center"/>
        <w:rPr>
          <w:b w:val="0"/>
          <w:i/>
          <w:sz w:val="26"/>
          <w:szCs w:val="26"/>
        </w:rPr>
      </w:pPr>
      <w:r w:rsidRPr="006438D6">
        <w:rPr>
          <w:b w:val="0"/>
          <w:i/>
          <w:sz w:val="26"/>
          <w:szCs w:val="26"/>
        </w:rPr>
        <w:t>(Ban hành kèm theo Quyết định số……/202</w:t>
      </w:r>
      <w:r w:rsidR="00E45374" w:rsidRPr="006438D6">
        <w:rPr>
          <w:b w:val="0"/>
          <w:i/>
          <w:sz w:val="26"/>
          <w:szCs w:val="26"/>
        </w:rPr>
        <w:t>1</w:t>
      </w:r>
      <w:r w:rsidRPr="006438D6">
        <w:rPr>
          <w:b w:val="0"/>
          <w:i/>
          <w:sz w:val="26"/>
          <w:szCs w:val="26"/>
        </w:rPr>
        <w:t>/QĐ-BQT)</w:t>
      </w:r>
    </w:p>
    <w:p w:rsidR="00A659F0" w:rsidRPr="006438D6" w:rsidRDefault="00A659F0" w:rsidP="00F3714D">
      <w:pPr>
        <w:spacing w:before="120" w:after="120" w:line="264" w:lineRule="auto"/>
        <w:ind w:firstLine="709"/>
        <w:contextualSpacing/>
        <w:jc w:val="center"/>
        <w:rPr>
          <w:sz w:val="26"/>
          <w:szCs w:val="26"/>
        </w:rPr>
      </w:pPr>
    </w:p>
    <w:p w:rsidR="00711344" w:rsidRPr="006438D6" w:rsidRDefault="00711344" w:rsidP="00F3714D">
      <w:pPr>
        <w:spacing w:before="120" w:after="120" w:line="264" w:lineRule="auto"/>
        <w:ind w:firstLine="709"/>
        <w:contextualSpacing/>
        <w:jc w:val="center"/>
        <w:rPr>
          <w:b/>
          <w:sz w:val="26"/>
          <w:szCs w:val="26"/>
        </w:rPr>
      </w:pPr>
      <w:r w:rsidRPr="006438D6">
        <w:rPr>
          <w:b/>
          <w:sz w:val="26"/>
          <w:szCs w:val="26"/>
        </w:rPr>
        <w:t>CHƯƠNG I</w:t>
      </w:r>
    </w:p>
    <w:p w:rsidR="00711344" w:rsidRPr="006438D6" w:rsidRDefault="00711344" w:rsidP="004F5547">
      <w:pPr>
        <w:spacing w:after="360" w:line="264" w:lineRule="auto"/>
        <w:ind w:firstLine="709"/>
        <w:contextualSpacing/>
        <w:jc w:val="center"/>
        <w:rPr>
          <w:b/>
          <w:sz w:val="26"/>
          <w:szCs w:val="26"/>
        </w:rPr>
      </w:pPr>
      <w:r w:rsidRPr="006438D6">
        <w:rPr>
          <w:b/>
          <w:sz w:val="26"/>
          <w:szCs w:val="26"/>
        </w:rPr>
        <w:t>QUY ĐỊNH CHUNG</w:t>
      </w:r>
    </w:p>
    <w:p w:rsidR="00F7007C" w:rsidRPr="006438D6" w:rsidRDefault="00F7007C" w:rsidP="00F3714D">
      <w:pPr>
        <w:spacing w:before="120" w:after="120" w:line="264" w:lineRule="auto"/>
        <w:ind w:firstLine="709"/>
        <w:contextualSpacing/>
        <w:jc w:val="both"/>
        <w:rPr>
          <w:b/>
          <w:sz w:val="26"/>
          <w:szCs w:val="26"/>
        </w:rPr>
      </w:pPr>
    </w:p>
    <w:p w:rsidR="00711344" w:rsidRPr="006438D6" w:rsidRDefault="00711344" w:rsidP="00E906A9">
      <w:pPr>
        <w:spacing w:before="120" w:after="120" w:line="312" w:lineRule="auto"/>
        <w:ind w:firstLine="709"/>
        <w:contextualSpacing/>
        <w:jc w:val="both"/>
        <w:rPr>
          <w:b/>
          <w:sz w:val="26"/>
          <w:szCs w:val="26"/>
        </w:rPr>
      </w:pPr>
      <w:r w:rsidRPr="006438D6">
        <w:rPr>
          <w:b/>
          <w:sz w:val="26"/>
          <w:szCs w:val="26"/>
        </w:rPr>
        <w:t>Điều 1. Phạm vi điều chỉnh</w:t>
      </w:r>
    </w:p>
    <w:p w:rsidR="00F924FD" w:rsidRPr="006438D6" w:rsidRDefault="00711344" w:rsidP="00E906A9">
      <w:pPr>
        <w:pStyle w:val="BodyText"/>
        <w:spacing w:after="120" w:line="312" w:lineRule="auto"/>
        <w:ind w:left="0" w:firstLine="709"/>
        <w:contextualSpacing/>
        <w:rPr>
          <w:sz w:val="26"/>
          <w:szCs w:val="26"/>
        </w:rPr>
      </w:pPr>
      <w:r w:rsidRPr="006438D6">
        <w:rPr>
          <w:sz w:val="26"/>
          <w:szCs w:val="26"/>
        </w:rPr>
        <w:t xml:space="preserve">Quy chế này quy định về thu, </w:t>
      </w:r>
      <w:r w:rsidR="00F924FD" w:rsidRPr="006438D6">
        <w:rPr>
          <w:sz w:val="26"/>
          <w:szCs w:val="26"/>
        </w:rPr>
        <w:t xml:space="preserve">chi tài chính của Ban quản trị </w:t>
      </w:r>
      <w:r w:rsidR="006438D6" w:rsidRPr="006438D6">
        <w:rPr>
          <w:sz w:val="26"/>
          <w:szCs w:val="26"/>
        </w:rPr>
        <w:t>Cụm chung cư Nhà ở xã hội dành cho cán bộ, công chức, viên chức thành phố Buôn Ma Thuột</w:t>
      </w:r>
      <w:r w:rsidR="007856C2">
        <w:rPr>
          <w:sz w:val="26"/>
          <w:szCs w:val="26"/>
        </w:rPr>
        <w:t>.</w:t>
      </w:r>
    </w:p>
    <w:p w:rsidR="00711344" w:rsidRPr="006438D6" w:rsidRDefault="00711344" w:rsidP="00E906A9">
      <w:pPr>
        <w:spacing w:before="120" w:after="120" w:line="312" w:lineRule="auto"/>
        <w:ind w:firstLine="709"/>
        <w:contextualSpacing/>
        <w:jc w:val="both"/>
        <w:rPr>
          <w:b/>
          <w:sz w:val="26"/>
          <w:szCs w:val="26"/>
        </w:rPr>
      </w:pPr>
      <w:r w:rsidRPr="006438D6">
        <w:rPr>
          <w:b/>
          <w:sz w:val="26"/>
          <w:szCs w:val="26"/>
        </w:rPr>
        <w:t>Điều 2. Đối tượng áp dụng</w:t>
      </w:r>
    </w:p>
    <w:p w:rsidR="00711344" w:rsidRPr="006438D6" w:rsidRDefault="00711344" w:rsidP="00E906A9">
      <w:pPr>
        <w:pStyle w:val="BodyText"/>
        <w:spacing w:after="120" w:line="312" w:lineRule="auto"/>
        <w:ind w:left="0" w:firstLine="709"/>
        <w:contextualSpacing/>
        <w:rPr>
          <w:sz w:val="26"/>
          <w:szCs w:val="26"/>
        </w:rPr>
      </w:pPr>
      <w:r w:rsidRPr="006438D6">
        <w:rPr>
          <w:sz w:val="26"/>
          <w:szCs w:val="26"/>
        </w:rPr>
        <w:t>Các thành viên Ban quản trị, tổ chức và cá nhân có liên quan chịu sự điều chỉnh của Quy chế này.</w:t>
      </w:r>
    </w:p>
    <w:p w:rsidR="00711344" w:rsidRPr="006438D6" w:rsidRDefault="00711344" w:rsidP="00E906A9">
      <w:pPr>
        <w:pStyle w:val="Heading1"/>
        <w:spacing w:before="120" w:after="120" w:line="312" w:lineRule="auto"/>
        <w:ind w:left="0" w:firstLine="709"/>
        <w:contextualSpacing/>
        <w:rPr>
          <w:sz w:val="26"/>
          <w:szCs w:val="26"/>
        </w:rPr>
      </w:pPr>
      <w:r w:rsidRPr="006438D6">
        <w:rPr>
          <w:sz w:val="26"/>
          <w:szCs w:val="26"/>
        </w:rPr>
        <w:t>Điều 3. Mục đích ban hành Quy chế</w:t>
      </w:r>
    </w:p>
    <w:p w:rsidR="00711344" w:rsidRPr="006438D6" w:rsidRDefault="00DB1788" w:rsidP="00E906A9">
      <w:pPr>
        <w:pStyle w:val="ListParagraph"/>
        <w:numPr>
          <w:ilvl w:val="0"/>
          <w:numId w:val="22"/>
        </w:numPr>
        <w:tabs>
          <w:tab w:val="left" w:pos="993"/>
        </w:tabs>
        <w:spacing w:after="120" w:line="312" w:lineRule="auto"/>
        <w:ind w:left="0" w:firstLine="709"/>
        <w:contextualSpacing/>
        <w:rPr>
          <w:sz w:val="26"/>
          <w:szCs w:val="26"/>
        </w:rPr>
      </w:pPr>
      <w:r>
        <w:rPr>
          <w:sz w:val="26"/>
          <w:szCs w:val="26"/>
        </w:rPr>
        <w:t>Bảo đảm quyền v</w:t>
      </w:r>
      <w:r w:rsidR="00711344" w:rsidRPr="006438D6">
        <w:rPr>
          <w:sz w:val="26"/>
          <w:szCs w:val="26"/>
        </w:rPr>
        <w:t>à lợi ích hợp pháp của chủ sở hữu và</w:t>
      </w:r>
      <w:r w:rsidR="001C693C" w:rsidRPr="006438D6">
        <w:rPr>
          <w:sz w:val="26"/>
          <w:szCs w:val="26"/>
        </w:rPr>
        <w:t xml:space="preserve"> người sử dụng căn hộ thuộc </w:t>
      </w:r>
      <w:r w:rsidR="007856C2" w:rsidRPr="006438D6">
        <w:rPr>
          <w:sz w:val="26"/>
          <w:szCs w:val="26"/>
        </w:rPr>
        <w:t>Cụm chung cư Nhà ở xã hội dành cho cán bộ, công chức, viên chức thành phố Buôn Ma Thuột</w:t>
      </w:r>
      <w:r w:rsidR="00711344" w:rsidRPr="006438D6">
        <w:rPr>
          <w:sz w:val="26"/>
          <w:szCs w:val="26"/>
        </w:rPr>
        <w:t>.</w:t>
      </w:r>
    </w:p>
    <w:p w:rsidR="007856C2" w:rsidRDefault="00711344" w:rsidP="00E906A9">
      <w:pPr>
        <w:pStyle w:val="ListParagraph"/>
        <w:numPr>
          <w:ilvl w:val="0"/>
          <w:numId w:val="22"/>
        </w:numPr>
        <w:tabs>
          <w:tab w:val="left" w:pos="993"/>
        </w:tabs>
        <w:spacing w:after="120" w:line="312" w:lineRule="auto"/>
        <w:ind w:left="0" w:firstLine="709"/>
        <w:contextualSpacing/>
        <w:rPr>
          <w:sz w:val="26"/>
          <w:szCs w:val="26"/>
        </w:rPr>
      </w:pPr>
      <w:r w:rsidRPr="007856C2">
        <w:rPr>
          <w:sz w:val="26"/>
          <w:szCs w:val="26"/>
        </w:rPr>
        <w:t>Bảo đảm tính công khai, minh bạch, hiệu quả và tuân thủ quy dịnh pháp luật hiện hành trong việc thu, chi tài chính của</w:t>
      </w:r>
      <w:r w:rsidR="001C693C" w:rsidRPr="007856C2">
        <w:rPr>
          <w:sz w:val="26"/>
          <w:szCs w:val="26"/>
        </w:rPr>
        <w:t xml:space="preserve"> Ban quản trị </w:t>
      </w:r>
      <w:r w:rsidR="007856C2" w:rsidRPr="006438D6">
        <w:rPr>
          <w:sz w:val="26"/>
          <w:szCs w:val="26"/>
        </w:rPr>
        <w:t>Cụm chung cư Nhà ở xã hội dành cho cán bộ, công chức, viên chức thành phố Buôn Ma Thuột</w:t>
      </w:r>
      <w:r w:rsidR="007856C2">
        <w:rPr>
          <w:sz w:val="26"/>
          <w:szCs w:val="26"/>
        </w:rPr>
        <w:t>.</w:t>
      </w:r>
    </w:p>
    <w:p w:rsidR="00711344" w:rsidRPr="007856C2" w:rsidRDefault="00711344" w:rsidP="00E906A9">
      <w:pPr>
        <w:pStyle w:val="ListParagraph"/>
        <w:tabs>
          <w:tab w:val="left" w:pos="993"/>
        </w:tabs>
        <w:spacing w:after="120" w:line="312" w:lineRule="auto"/>
        <w:ind w:left="709" w:firstLine="0"/>
        <w:contextualSpacing/>
        <w:rPr>
          <w:b/>
          <w:sz w:val="26"/>
          <w:szCs w:val="26"/>
        </w:rPr>
      </w:pPr>
      <w:r w:rsidRPr="007856C2">
        <w:rPr>
          <w:b/>
          <w:sz w:val="26"/>
          <w:szCs w:val="26"/>
        </w:rPr>
        <w:t>Điều 4. Nguyên tắc thu, chi tài chính của Ban quản trị</w:t>
      </w:r>
    </w:p>
    <w:p w:rsidR="00652D3E" w:rsidRPr="006438D6" w:rsidRDefault="00652D3E" w:rsidP="00E906A9">
      <w:pPr>
        <w:pStyle w:val="ListParagraph"/>
        <w:numPr>
          <w:ilvl w:val="0"/>
          <w:numId w:val="21"/>
        </w:numPr>
        <w:tabs>
          <w:tab w:val="left" w:pos="993"/>
        </w:tabs>
        <w:spacing w:after="120" w:line="312" w:lineRule="auto"/>
        <w:ind w:left="0" w:firstLine="709"/>
        <w:contextualSpacing/>
        <w:rPr>
          <w:sz w:val="26"/>
          <w:szCs w:val="26"/>
        </w:rPr>
      </w:pPr>
      <w:r w:rsidRPr="006438D6">
        <w:rPr>
          <w:sz w:val="26"/>
          <w:szCs w:val="26"/>
        </w:rPr>
        <w:t>Tự chủ về tài chính</w:t>
      </w:r>
      <w:r w:rsidR="00D71F2D" w:rsidRPr="006438D6">
        <w:rPr>
          <w:sz w:val="26"/>
          <w:szCs w:val="26"/>
        </w:rPr>
        <w:t>, lấy thu bù đắp chi phí hoạt động.</w:t>
      </w:r>
    </w:p>
    <w:p w:rsidR="00711344" w:rsidRPr="006438D6" w:rsidRDefault="00711344" w:rsidP="00E906A9">
      <w:pPr>
        <w:pStyle w:val="ListParagraph"/>
        <w:numPr>
          <w:ilvl w:val="0"/>
          <w:numId w:val="21"/>
        </w:numPr>
        <w:tabs>
          <w:tab w:val="left" w:pos="993"/>
        </w:tabs>
        <w:spacing w:after="120" w:line="312" w:lineRule="auto"/>
        <w:ind w:left="0" w:firstLine="709"/>
        <w:contextualSpacing/>
        <w:rPr>
          <w:sz w:val="26"/>
          <w:szCs w:val="26"/>
        </w:rPr>
      </w:pPr>
      <w:r w:rsidRPr="006438D6">
        <w:rPr>
          <w:sz w:val="26"/>
          <w:szCs w:val="26"/>
        </w:rPr>
        <w:t xml:space="preserve">Các khoản đóng góp của chủ sở hữu, người sử dụng nhà chung cư phải được Ban quản trị </w:t>
      </w:r>
      <w:r w:rsidR="00FC40F7" w:rsidRPr="006438D6">
        <w:rPr>
          <w:sz w:val="26"/>
          <w:szCs w:val="26"/>
        </w:rPr>
        <w:t xml:space="preserve">cụm </w:t>
      </w:r>
      <w:r w:rsidRPr="006438D6">
        <w:rPr>
          <w:sz w:val="26"/>
          <w:szCs w:val="26"/>
        </w:rPr>
        <w:t>chung cư quản lý, sử dụng đúng mục đích, tiết kiệm, hiệu quả, hợp pháp; nhằm phục vụ cho nhà chung cư luôn được vận hành bình thường, an toàn, xanh, sạch, đẹp, vì quyền lợi của đa số chủ sở hữu, người sử dụng nhà chung</w:t>
      </w:r>
      <w:r w:rsidRPr="006438D6">
        <w:rPr>
          <w:spacing w:val="-11"/>
          <w:sz w:val="26"/>
          <w:szCs w:val="26"/>
        </w:rPr>
        <w:t xml:space="preserve"> </w:t>
      </w:r>
      <w:r w:rsidRPr="006438D6">
        <w:rPr>
          <w:sz w:val="26"/>
          <w:szCs w:val="26"/>
        </w:rPr>
        <w:t>cư.</w:t>
      </w:r>
    </w:p>
    <w:p w:rsidR="00711344" w:rsidRPr="006438D6" w:rsidRDefault="00711344" w:rsidP="00E906A9">
      <w:pPr>
        <w:pStyle w:val="ListParagraph"/>
        <w:numPr>
          <w:ilvl w:val="0"/>
          <w:numId w:val="21"/>
        </w:numPr>
        <w:tabs>
          <w:tab w:val="left" w:pos="993"/>
        </w:tabs>
        <w:spacing w:after="120" w:line="312" w:lineRule="auto"/>
        <w:ind w:left="0" w:firstLine="709"/>
        <w:contextualSpacing/>
        <w:rPr>
          <w:sz w:val="26"/>
          <w:szCs w:val="26"/>
        </w:rPr>
      </w:pPr>
      <w:r w:rsidRPr="006438D6">
        <w:rPr>
          <w:sz w:val="26"/>
          <w:szCs w:val="26"/>
        </w:rPr>
        <w:t>Các khoản thu, chi phải có hoá đơn, chứng từ đầy đủ, hợp lệ v</w:t>
      </w:r>
      <w:r w:rsidR="004229B0">
        <w:rPr>
          <w:sz w:val="26"/>
          <w:szCs w:val="26"/>
        </w:rPr>
        <w:t>à hợp pháp theo quy định của phá</w:t>
      </w:r>
      <w:r w:rsidRPr="006438D6">
        <w:rPr>
          <w:sz w:val="26"/>
          <w:szCs w:val="26"/>
        </w:rPr>
        <w:t>p</w:t>
      </w:r>
      <w:r w:rsidRPr="006438D6">
        <w:rPr>
          <w:spacing w:val="-6"/>
          <w:sz w:val="26"/>
          <w:szCs w:val="26"/>
        </w:rPr>
        <w:t xml:space="preserve"> </w:t>
      </w:r>
      <w:r w:rsidRPr="006438D6">
        <w:rPr>
          <w:sz w:val="26"/>
          <w:szCs w:val="26"/>
        </w:rPr>
        <w:t>luật.</w:t>
      </w:r>
    </w:p>
    <w:p w:rsidR="00B02B4C" w:rsidRDefault="00B02B4C" w:rsidP="00E906A9">
      <w:pPr>
        <w:pStyle w:val="ListParagraph"/>
        <w:tabs>
          <w:tab w:val="left" w:pos="993"/>
        </w:tabs>
        <w:spacing w:after="120" w:line="312" w:lineRule="auto"/>
        <w:ind w:left="709" w:firstLine="0"/>
        <w:contextualSpacing/>
        <w:rPr>
          <w:sz w:val="26"/>
          <w:szCs w:val="26"/>
        </w:rPr>
      </w:pPr>
    </w:p>
    <w:p w:rsidR="00E03EE0" w:rsidRDefault="00E03EE0" w:rsidP="00E906A9">
      <w:pPr>
        <w:pStyle w:val="ListParagraph"/>
        <w:tabs>
          <w:tab w:val="left" w:pos="993"/>
        </w:tabs>
        <w:spacing w:after="120" w:line="312" w:lineRule="auto"/>
        <w:ind w:left="709" w:firstLine="0"/>
        <w:contextualSpacing/>
        <w:rPr>
          <w:sz w:val="26"/>
          <w:szCs w:val="26"/>
        </w:rPr>
      </w:pPr>
    </w:p>
    <w:p w:rsidR="00E03EE0" w:rsidRPr="006438D6" w:rsidRDefault="00E03EE0" w:rsidP="00E906A9">
      <w:pPr>
        <w:pStyle w:val="ListParagraph"/>
        <w:tabs>
          <w:tab w:val="left" w:pos="993"/>
        </w:tabs>
        <w:spacing w:after="120" w:line="312" w:lineRule="auto"/>
        <w:ind w:left="709" w:firstLine="0"/>
        <w:contextualSpacing/>
        <w:rPr>
          <w:sz w:val="26"/>
          <w:szCs w:val="26"/>
        </w:rPr>
      </w:pPr>
    </w:p>
    <w:p w:rsidR="00711344" w:rsidRPr="006715B5" w:rsidRDefault="00711344" w:rsidP="00E906A9">
      <w:pPr>
        <w:pStyle w:val="Heading1"/>
        <w:spacing w:before="120" w:after="120" w:line="312" w:lineRule="auto"/>
        <w:ind w:left="0" w:firstLine="709"/>
        <w:contextualSpacing/>
        <w:jc w:val="center"/>
        <w:rPr>
          <w:sz w:val="26"/>
          <w:szCs w:val="26"/>
        </w:rPr>
      </w:pPr>
      <w:r w:rsidRPr="006715B5">
        <w:rPr>
          <w:sz w:val="26"/>
          <w:szCs w:val="26"/>
        </w:rPr>
        <w:lastRenderedPageBreak/>
        <w:t>CHƯƠNG II</w:t>
      </w:r>
    </w:p>
    <w:p w:rsidR="00711344" w:rsidRPr="006438D6" w:rsidRDefault="00711344" w:rsidP="00E906A9">
      <w:pPr>
        <w:spacing w:before="120" w:after="120" w:line="312" w:lineRule="auto"/>
        <w:ind w:firstLine="709"/>
        <w:contextualSpacing/>
        <w:jc w:val="center"/>
        <w:rPr>
          <w:b/>
          <w:sz w:val="26"/>
          <w:szCs w:val="26"/>
        </w:rPr>
      </w:pPr>
      <w:r w:rsidRPr="006438D6">
        <w:rPr>
          <w:b/>
          <w:sz w:val="26"/>
          <w:szCs w:val="26"/>
        </w:rPr>
        <w:t>CÁC QUY ĐỊNH CỤ THỂ</w:t>
      </w:r>
    </w:p>
    <w:p w:rsidR="00711344" w:rsidRPr="006438D6" w:rsidRDefault="00711344" w:rsidP="00E906A9">
      <w:pPr>
        <w:pStyle w:val="Heading1"/>
        <w:spacing w:before="120" w:after="120" w:line="312" w:lineRule="auto"/>
        <w:ind w:left="0" w:firstLine="709"/>
        <w:contextualSpacing/>
        <w:rPr>
          <w:b w:val="0"/>
          <w:sz w:val="26"/>
          <w:szCs w:val="26"/>
        </w:rPr>
      </w:pPr>
      <w:r w:rsidRPr="006438D6">
        <w:rPr>
          <w:sz w:val="26"/>
          <w:szCs w:val="26"/>
        </w:rPr>
        <w:t>Điều 5. Các khoản thu do Ban quản trị quản lý</w:t>
      </w:r>
    </w:p>
    <w:p w:rsidR="00711344" w:rsidRPr="006438D6" w:rsidRDefault="00711344" w:rsidP="00E906A9">
      <w:pPr>
        <w:pStyle w:val="ListParagraph"/>
        <w:numPr>
          <w:ilvl w:val="0"/>
          <w:numId w:val="20"/>
        </w:numPr>
        <w:tabs>
          <w:tab w:val="left" w:pos="993"/>
        </w:tabs>
        <w:spacing w:after="120" w:line="312" w:lineRule="auto"/>
        <w:ind w:left="0" w:firstLine="709"/>
        <w:contextualSpacing/>
        <w:rPr>
          <w:sz w:val="26"/>
          <w:szCs w:val="26"/>
        </w:rPr>
      </w:pPr>
      <w:r w:rsidRPr="006438D6">
        <w:rPr>
          <w:sz w:val="26"/>
          <w:szCs w:val="26"/>
        </w:rPr>
        <w:t>Kinh phí bảo trì phần sở hữu chung của nhà chung</w:t>
      </w:r>
      <w:r w:rsidRPr="006438D6">
        <w:rPr>
          <w:spacing w:val="-9"/>
          <w:sz w:val="26"/>
          <w:szCs w:val="26"/>
        </w:rPr>
        <w:t xml:space="preserve"> </w:t>
      </w:r>
      <w:r w:rsidRPr="006438D6">
        <w:rPr>
          <w:sz w:val="26"/>
          <w:szCs w:val="26"/>
        </w:rPr>
        <w:t>cư:</w:t>
      </w:r>
    </w:p>
    <w:p w:rsidR="00711344" w:rsidRPr="006438D6" w:rsidRDefault="00711344" w:rsidP="00E906A9">
      <w:pPr>
        <w:pStyle w:val="ListParagraph"/>
        <w:numPr>
          <w:ilvl w:val="0"/>
          <w:numId w:val="19"/>
        </w:numPr>
        <w:tabs>
          <w:tab w:val="left" w:pos="993"/>
        </w:tabs>
        <w:spacing w:after="120" w:line="312" w:lineRule="auto"/>
        <w:ind w:left="0" w:firstLine="709"/>
        <w:contextualSpacing/>
        <w:rPr>
          <w:sz w:val="26"/>
          <w:szCs w:val="26"/>
        </w:rPr>
      </w:pPr>
      <w:r w:rsidRPr="006438D6">
        <w:rPr>
          <w:sz w:val="26"/>
          <w:szCs w:val="26"/>
        </w:rPr>
        <w:t>Ban quản trị nhận bàn giao toàn bộ kinh phí bảo trì</w:t>
      </w:r>
      <w:r w:rsidR="001E3DBB" w:rsidRPr="006438D6">
        <w:rPr>
          <w:sz w:val="26"/>
          <w:szCs w:val="26"/>
        </w:rPr>
        <w:t xml:space="preserve"> phần sở hữu chung</w:t>
      </w:r>
      <w:r w:rsidRPr="006438D6">
        <w:rPr>
          <w:sz w:val="26"/>
          <w:szCs w:val="26"/>
        </w:rPr>
        <w:t xml:space="preserve"> của </w:t>
      </w:r>
      <w:r w:rsidR="006715B5">
        <w:rPr>
          <w:sz w:val="26"/>
          <w:szCs w:val="26"/>
        </w:rPr>
        <w:t xml:space="preserve">Cụm chung cư Nhà ở xã hội dành cho cán bộ, công chức, viên chức thành phố Buôn Ma Thuột </w:t>
      </w:r>
      <w:r w:rsidR="000A4B03" w:rsidRPr="006438D6">
        <w:rPr>
          <w:sz w:val="26"/>
          <w:szCs w:val="26"/>
        </w:rPr>
        <w:t xml:space="preserve"> </w:t>
      </w:r>
      <w:r w:rsidRPr="006438D6">
        <w:rPr>
          <w:sz w:val="26"/>
          <w:szCs w:val="26"/>
        </w:rPr>
        <w:t>do Chủ đầu tư đang tạm quản</w:t>
      </w:r>
      <w:r w:rsidRPr="006438D6">
        <w:rPr>
          <w:spacing w:val="-17"/>
          <w:sz w:val="26"/>
          <w:szCs w:val="26"/>
        </w:rPr>
        <w:t xml:space="preserve"> </w:t>
      </w:r>
      <w:r w:rsidRPr="006438D6">
        <w:rPr>
          <w:sz w:val="26"/>
          <w:szCs w:val="26"/>
        </w:rPr>
        <w:t>lý.</w:t>
      </w:r>
    </w:p>
    <w:p w:rsidR="000A4B03" w:rsidRPr="006438D6" w:rsidRDefault="00711344" w:rsidP="00E906A9">
      <w:pPr>
        <w:pStyle w:val="ListParagraph"/>
        <w:numPr>
          <w:ilvl w:val="0"/>
          <w:numId w:val="20"/>
        </w:numPr>
        <w:tabs>
          <w:tab w:val="left" w:pos="993"/>
        </w:tabs>
        <w:spacing w:after="120" w:line="312" w:lineRule="auto"/>
        <w:ind w:left="0" w:firstLine="709"/>
        <w:contextualSpacing/>
        <w:rPr>
          <w:sz w:val="26"/>
          <w:szCs w:val="26"/>
        </w:rPr>
      </w:pPr>
      <w:r w:rsidRPr="006438D6">
        <w:rPr>
          <w:sz w:val="26"/>
          <w:szCs w:val="26"/>
        </w:rPr>
        <w:t xml:space="preserve">Ban quản trị mở tài khoản tại một Ngân hàng thương mại đang hoạt động trên địa bàn </w:t>
      </w:r>
      <w:r w:rsidR="00D71F2D" w:rsidRPr="006438D6">
        <w:rPr>
          <w:sz w:val="26"/>
          <w:szCs w:val="26"/>
        </w:rPr>
        <w:t>Thành phố Buôn Ma Thuột</w:t>
      </w:r>
      <w:r w:rsidR="00E45374" w:rsidRPr="006438D6">
        <w:rPr>
          <w:sz w:val="26"/>
          <w:szCs w:val="26"/>
        </w:rPr>
        <w:t xml:space="preserve">, tỉnh Đắk Lắk </w:t>
      </w:r>
      <w:r w:rsidRPr="006438D6">
        <w:rPr>
          <w:sz w:val="26"/>
          <w:szCs w:val="26"/>
        </w:rPr>
        <w:t>để tiếp nhận, quản lý, sử dụng kinh phí bảo trì phần sở hữu chung c</w:t>
      </w:r>
      <w:r w:rsidR="00697225" w:rsidRPr="006438D6">
        <w:rPr>
          <w:sz w:val="26"/>
          <w:szCs w:val="26"/>
        </w:rPr>
        <w:t xml:space="preserve">ủa </w:t>
      </w:r>
      <w:r w:rsidR="006715B5">
        <w:rPr>
          <w:sz w:val="26"/>
          <w:szCs w:val="26"/>
        </w:rPr>
        <w:t xml:space="preserve">Cụm chung cư Nhà ở xã hội dành cho cán bộ, công chức, viên chức thành phố Buôn Ma Thuột </w:t>
      </w:r>
      <w:r w:rsidR="00E45374" w:rsidRPr="006438D6">
        <w:rPr>
          <w:sz w:val="26"/>
          <w:szCs w:val="26"/>
        </w:rPr>
        <w:t>.</w:t>
      </w:r>
      <w:r w:rsidR="000A4B03" w:rsidRPr="006438D6">
        <w:rPr>
          <w:sz w:val="26"/>
          <w:szCs w:val="26"/>
        </w:rPr>
        <w:t xml:space="preserve"> </w:t>
      </w:r>
    </w:p>
    <w:p w:rsidR="00711344" w:rsidRPr="006438D6" w:rsidRDefault="00711344" w:rsidP="00E906A9">
      <w:pPr>
        <w:pStyle w:val="ListParagraph"/>
        <w:numPr>
          <w:ilvl w:val="0"/>
          <w:numId w:val="20"/>
        </w:numPr>
        <w:tabs>
          <w:tab w:val="left" w:pos="993"/>
        </w:tabs>
        <w:spacing w:after="120" w:line="312" w:lineRule="auto"/>
        <w:ind w:left="0" w:firstLine="709"/>
        <w:contextualSpacing/>
        <w:rPr>
          <w:sz w:val="26"/>
          <w:szCs w:val="26"/>
        </w:rPr>
      </w:pPr>
      <w:r w:rsidRPr="006438D6">
        <w:rPr>
          <w:sz w:val="26"/>
          <w:szCs w:val="26"/>
        </w:rPr>
        <w:t>Kinh phí quản lý vận</w:t>
      </w:r>
      <w:r w:rsidRPr="006438D6">
        <w:rPr>
          <w:spacing w:val="-4"/>
          <w:sz w:val="26"/>
          <w:szCs w:val="26"/>
        </w:rPr>
        <w:t xml:space="preserve"> </w:t>
      </w:r>
      <w:r w:rsidRPr="006438D6">
        <w:rPr>
          <w:sz w:val="26"/>
          <w:szCs w:val="26"/>
        </w:rPr>
        <w:t>hành:</w:t>
      </w:r>
    </w:p>
    <w:p w:rsidR="00711344" w:rsidRPr="006438D6" w:rsidRDefault="00711344" w:rsidP="00E906A9">
      <w:pPr>
        <w:pStyle w:val="ListParagraph"/>
        <w:numPr>
          <w:ilvl w:val="0"/>
          <w:numId w:val="18"/>
        </w:numPr>
        <w:tabs>
          <w:tab w:val="left" w:pos="993"/>
        </w:tabs>
        <w:spacing w:after="120" w:line="312" w:lineRule="auto"/>
        <w:ind w:left="0" w:firstLine="709"/>
        <w:contextualSpacing/>
        <w:rPr>
          <w:sz w:val="26"/>
          <w:szCs w:val="26"/>
        </w:rPr>
      </w:pPr>
      <w:r w:rsidRPr="006438D6">
        <w:rPr>
          <w:sz w:val="26"/>
          <w:szCs w:val="26"/>
        </w:rPr>
        <w:t>Kinh phí quản lý vận hành nhà chung cư là các khoản tiền do các chủ sở hữu, người sử dụng nhà chung cư đóng góp theo định kỳ hàng quý hoặc tháng và các loại phí dịch vụ khác nhằm đảm bảo công tác quản lý vận hành bình thường của chung</w:t>
      </w:r>
      <w:r w:rsidRPr="006438D6">
        <w:rPr>
          <w:spacing w:val="-2"/>
          <w:sz w:val="26"/>
          <w:szCs w:val="26"/>
        </w:rPr>
        <w:t xml:space="preserve"> </w:t>
      </w:r>
      <w:r w:rsidRPr="006438D6">
        <w:rPr>
          <w:sz w:val="26"/>
          <w:szCs w:val="26"/>
        </w:rPr>
        <w:t>cư.</w:t>
      </w:r>
    </w:p>
    <w:p w:rsidR="00711344" w:rsidRPr="006438D6" w:rsidRDefault="00711344" w:rsidP="00E906A9">
      <w:pPr>
        <w:pStyle w:val="ListParagraph"/>
        <w:numPr>
          <w:ilvl w:val="0"/>
          <w:numId w:val="18"/>
        </w:numPr>
        <w:tabs>
          <w:tab w:val="left" w:pos="993"/>
        </w:tabs>
        <w:spacing w:after="120" w:line="312" w:lineRule="auto"/>
        <w:ind w:left="0" w:firstLine="709"/>
        <w:contextualSpacing/>
        <w:rPr>
          <w:sz w:val="26"/>
          <w:szCs w:val="26"/>
        </w:rPr>
      </w:pPr>
      <w:r w:rsidRPr="006438D6">
        <w:rPr>
          <w:sz w:val="26"/>
          <w:szCs w:val="26"/>
        </w:rPr>
        <w:t xml:space="preserve">Ban quản trị </w:t>
      </w:r>
      <w:r w:rsidR="00D71F2D" w:rsidRPr="006438D6">
        <w:rPr>
          <w:sz w:val="26"/>
          <w:szCs w:val="26"/>
        </w:rPr>
        <w:t xml:space="preserve">có thể </w:t>
      </w:r>
      <w:r w:rsidRPr="006438D6">
        <w:rPr>
          <w:sz w:val="26"/>
          <w:szCs w:val="26"/>
        </w:rPr>
        <w:t xml:space="preserve">uỷ quyền cho Đơn vị quản lý vận hành chung cư chịu trách nhiệm trực tiếp thu kinh phí quản lý vận hành nhà chung cư, phí trông giữ phương tiện, tiền nước sinh hoạt và các khoản khác (nếu có). Định kỳ 1-2 lần/ tháng, Đơn vị quản lý vận hành phải nộp số tiền thu được vào tài khoản của Ban quản trị </w:t>
      </w:r>
      <w:r w:rsidR="00D71F2D" w:rsidRPr="006438D6">
        <w:rPr>
          <w:sz w:val="26"/>
          <w:szCs w:val="26"/>
        </w:rPr>
        <w:t xml:space="preserve">mở tại Ngân hàng </w:t>
      </w:r>
      <w:r w:rsidRPr="006438D6">
        <w:rPr>
          <w:sz w:val="26"/>
          <w:szCs w:val="26"/>
        </w:rPr>
        <w:t xml:space="preserve">và báo cáo cho Ban quản trị vào ngày 05 của tháng tiếp theo. Đơn vị quản lý vận hành được phép để lại tại quỹ tiền mặt không quá </w:t>
      </w:r>
      <w:r w:rsidR="00ED4A40" w:rsidRPr="006438D6">
        <w:rPr>
          <w:sz w:val="26"/>
          <w:szCs w:val="26"/>
        </w:rPr>
        <w:t>5</w:t>
      </w:r>
      <w:r w:rsidRPr="006438D6">
        <w:rPr>
          <w:sz w:val="26"/>
          <w:szCs w:val="26"/>
        </w:rPr>
        <w:t>0 (</w:t>
      </w:r>
      <w:r w:rsidR="00ED4A40" w:rsidRPr="006438D6">
        <w:rPr>
          <w:sz w:val="26"/>
          <w:szCs w:val="26"/>
        </w:rPr>
        <w:t>năm</w:t>
      </w:r>
      <w:r w:rsidRPr="006438D6">
        <w:rPr>
          <w:sz w:val="26"/>
          <w:szCs w:val="26"/>
        </w:rPr>
        <w:t xml:space="preserve"> mươi) triệu đồng để chi cho các khoản phục vụ cho việc quản lý vận hành nhà chung cư hoạt động trong chế độ bình thường.</w:t>
      </w:r>
    </w:p>
    <w:p w:rsidR="00711344" w:rsidRPr="006438D6" w:rsidRDefault="00711344" w:rsidP="00E906A9">
      <w:pPr>
        <w:pStyle w:val="ListParagraph"/>
        <w:numPr>
          <w:ilvl w:val="0"/>
          <w:numId w:val="18"/>
        </w:numPr>
        <w:tabs>
          <w:tab w:val="left" w:pos="993"/>
        </w:tabs>
        <w:spacing w:after="120" w:line="312" w:lineRule="auto"/>
        <w:ind w:left="0" w:firstLine="709"/>
        <w:contextualSpacing/>
        <w:rPr>
          <w:sz w:val="26"/>
          <w:szCs w:val="26"/>
        </w:rPr>
      </w:pPr>
      <w:r w:rsidRPr="006438D6">
        <w:rPr>
          <w:sz w:val="26"/>
          <w:szCs w:val="26"/>
        </w:rPr>
        <w:t>Phí dịch vụ quản lý vận hành nhà chung cư được xác định bằng đồng Việt Nam và tính trên mỗi m2 diện tích căn hộ theo diện tích thông thủy (theo Giấy chứng nhận quyền sở hữu nhà ở hoặc theo Hợp đ</w:t>
      </w:r>
      <w:r w:rsidR="00D71F2D" w:rsidRPr="006438D6">
        <w:rPr>
          <w:sz w:val="26"/>
          <w:szCs w:val="26"/>
        </w:rPr>
        <w:t>ồng mua, bán căn hộ)</w:t>
      </w:r>
      <w:r w:rsidR="000A4B03" w:rsidRPr="006438D6">
        <w:rPr>
          <w:sz w:val="26"/>
          <w:szCs w:val="26"/>
        </w:rPr>
        <w:t>.</w:t>
      </w:r>
      <w:r w:rsidR="00D71F2D" w:rsidRPr="006438D6">
        <w:rPr>
          <w:sz w:val="26"/>
          <w:szCs w:val="26"/>
        </w:rPr>
        <w:t xml:space="preserve"> </w:t>
      </w:r>
      <w:r w:rsidR="002E32EA">
        <w:rPr>
          <w:sz w:val="26"/>
          <w:szCs w:val="26"/>
        </w:rPr>
        <w:t>Phí</w:t>
      </w:r>
      <w:r w:rsidRPr="006438D6">
        <w:rPr>
          <w:sz w:val="26"/>
          <w:szCs w:val="26"/>
        </w:rPr>
        <w:t xml:space="preserve"> dịch vụ quản lý vận hành nhà chung cư do Hội nghị nhà chung cư quyết định và sẽ được Hội nghị nhà chung cư hàng năm xem xét, điều chỉnh phù hợp thực tế quản lý vận</w:t>
      </w:r>
      <w:r w:rsidRPr="006438D6">
        <w:rPr>
          <w:spacing w:val="-1"/>
          <w:sz w:val="26"/>
          <w:szCs w:val="26"/>
        </w:rPr>
        <w:t xml:space="preserve"> </w:t>
      </w:r>
      <w:r w:rsidRPr="006438D6">
        <w:rPr>
          <w:sz w:val="26"/>
          <w:szCs w:val="26"/>
        </w:rPr>
        <w:t>hành.</w:t>
      </w:r>
    </w:p>
    <w:p w:rsidR="00711344" w:rsidRPr="006438D6" w:rsidRDefault="00711344" w:rsidP="00E906A9">
      <w:pPr>
        <w:pStyle w:val="ListParagraph"/>
        <w:numPr>
          <w:ilvl w:val="0"/>
          <w:numId w:val="18"/>
        </w:numPr>
        <w:tabs>
          <w:tab w:val="left" w:pos="993"/>
        </w:tabs>
        <w:spacing w:after="120" w:line="312" w:lineRule="auto"/>
        <w:ind w:left="0" w:firstLine="709"/>
        <w:contextualSpacing/>
        <w:rPr>
          <w:sz w:val="26"/>
          <w:szCs w:val="26"/>
        </w:rPr>
      </w:pPr>
      <w:r w:rsidRPr="006438D6">
        <w:rPr>
          <w:sz w:val="26"/>
          <w:szCs w:val="26"/>
        </w:rPr>
        <w:t>Phí trông giữ phương tiện được xác định bằng đồng Việt Nam và tính trên mỗi đầu phương tiện. Phương tiện ra vào phải được đăng kí tại Văn phòng Ban quản lý và được phát thẻ ra</w:t>
      </w:r>
      <w:r w:rsidRPr="006438D6">
        <w:rPr>
          <w:spacing w:val="-10"/>
          <w:sz w:val="26"/>
          <w:szCs w:val="26"/>
        </w:rPr>
        <w:t xml:space="preserve"> </w:t>
      </w:r>
      <w:r w:rsidRPr="006438D6">
        <w:rPr>
          <w:sz w:val="26"/>
          <w:szCs w:val="26"/>
        </w:rPr>
        <w:t>vào.</w:t>
      </w:r>
    </w:p>
    <w:p w:rsidR="00711344" w:rsidRPr="00EF2FCB" w:rsidRDefault="00EF2FCB" w:rsidP="00EF2FCB">
      <w:pPr>
        <w:spacing w:after="120" w:line="312" w:lineRule="auto"/>
        <w:ind w:left="118"/>
        <w:contextualSpacing/>
        <w:rPr>
          <w:sz w:val="26"/>
          <w:szCs w:val="26"/>
        </w:rPr>
      </w:pPr>
      <w:r>
        <w:rPr>
          <w:sz w:val="26"/>
          <w:szCs w:val="26"/>
        </w:rPr>
        <w:tab/>
        <w:t xml:space="preserve">đ) </w:t>
      </w:r>
      <w:r w:rsidR="005E72EB" w:rsidRPr="00EF2FCB">
        <w:rPr>
          <w:sz w:val="26"/>
          <w:szCs w:val="26"/>
        </w:rPr>
        <w:t>Định kỳ hàng tháng, đ</w:t>
      </w:r>
      <w:r w:rsidR="00711344" w:rsidRPr="00EF2FCB">
        <w:rPr>
          <w:sz w:val="26"/>
          <w:szCs w:val="26"/>
        </w:rPr>
        <w:t xml:space="preserve">ơn vị quản lý vận hành nhà chung cư </w:t>
      </w:r>
      <w:r w:rsidR="00711344" w:rsidRPr="00EF2FCB">
        <w:rPr>
          <w:spacing w:val="2"/>
          <w:sz w:val="26"/>
          <w:szCs w:val="26"/>
        </w:rPr>
        <w:t xml:space="preserve">sẽ </w:t>
      </w:r>
      <w:r w:rsidR="00711344" w:rsidRPr="00EF2FCB">
        <w:rPr>
          <w:sz w:val="26"/>
          <w:szCs w:val="26"/>
        </w:rPr>
        <w:t xml:space="preserve">niêm yết thông báo về việc đóng các loại phí tại khu vực quy định. Trong vòng </w:t>
      </w:r>
      <w:r w:rsidR="005E72EB" w:rsidRPr="00EF2FCB">
        <w:rPr>
          <w:sz w:val="26"/>
          <w:szCs w:val="26"/>
        </w:rPr>
        <w:t>10</w:t>
      </w:r>
      <w:r w:rsidR="00711344" w:rsidRPr="00EF2FCB">
        <w:rPr>
          <w:sz w:val="26"/>
          <w:szCs w:val="26"/>
        </w:rPr>
        <w:t xml:space="preserve"> (</w:t>
      </w:r>
      <w:r w:rsidR="005E72EB" w:rsidRPr="00EF2FCB">
        <w:rPr>
          <w:sz w:val="26"/>
          <w:szCs w:val="26"/>
        </w:rPr>
        <w:t>mười</w:t>
      </w:r>
      <w:r w:rsidR="00711344" w:rsidRPr="00EF2FCB">
        <w:rPr>
          <w:sz w:val="26"/>
          <w:szCs w:val="26"/>
        </w:rPr>
        <w:t xml:space="preserve">) ngày </w:t>
      </w:r>
      <w:r w:rsidR="005E72EB" w:rsidRPr="00EF2FCB">
        <w:rPr>
          <w:sz w:val="26"/>
          <w:szCs w:val="26"/>
        </w:rPr>
        <w:t xml:space="preserve">kể từ ngày </w:t>
      </w:r>
      <w:r w:rsidR="00292F1D" w:rsidRPr="00EF2FCB">
        <w:rPr>
          <w:sz w:val="26"/>
          <w:szCs w:val="26"/>
        </w:rPr>
        <w:t>đơn vị quản lý vận hành</w:t>
      </w:r>
      <w:r w:rsidR="005E72EB" w:rsidRPr="00EF2FCB">
        <w:rPr>
          <w:sz w:val="26"/>
          <w:szCs w:val="26"/>
        </w:rPr>
        <w:t xml:space="preserve"> tòa nhà phát thông báo</w:t>
      </w:r>
      <w:r w:rsidR="00711344" w:rsidRPr="00EF2FCB">
        <w:rPr>
          <w:sz w:val="26"/>
          <w:szCs w:val="26"/>
        </w:rPr>
        <w:t xml:space="preserve">, chủ sở hữu, người sử dụng nhà chung cư có trách nhiệm liên hệ với đơn vị quản lý vận hành nhà chung cư </w:t>
      </w:r>
      <w:r w:rsidR="00711344" w:rsidRPr="00EF2FCB">
        <w:rPr>
          <w:spacing w:val="2"/>
          <w:sz w:val="26"/>
          <w:szCs w:val="26"/>
        </w:rPr>
        <w:t xml:space="preserve">để </w:t>
      </w:r>
      <w:r w:rsidR="00711344" w:rsidRPr="00EF2FCB">
        <w:rPr>
          <w:sz w:val="26"/>
          <w:szCs w:val="26"/>
        </w:rPr>
        <w:t>nộp</w:t>
      </w:r>
      <w:r w:rsidR="005E72EB" w:rsidRPr="00EF2FCB">
        <w:rPr>
          <w:sz w:val="26"/>
          <w:szCs w:val="26"/>
        </w:rPr>
        <w:t xml:space="preserve"> các khoản</w:t>
      </w:r>
      <w:r w:rsidR="00711344" w:rsidRPr="00EF2FCB">
        <w:rPr>
          <w:sz w:val="26"/>
          <w:szCs w:val="26"/>
        </w:rPr>
        <w:t xml:space="preserve"> phí</w:t>
      </w:r>
      <w:r w:rsidR="005E72EB" w:rsidRPr="00EF2FCB">
        <w:rPr>
          <w:sz w:val="26"/>
          <w:szCs w:val="26"/>
        </w:rPr>
        <w:t xml:space="preserve"> theo quy định</w:t>
      </w:r>
      <w:r w:rsidR="00711344" w:rsidRPr="00EF2FCB">
        <w:rPr>
          <w:sz w:val="26"/>
          <w:szCs w:val="26"/>
        </w:rPr>
        <w:t xml:space="preserve">. Kể từ ngày thứ </w:t>
      </w:r>
      <w:r w:rsidR="005E72EB" w:rsidRPr="00EF2FCB">
        <w:rPr>
          <w:sz w:val="26"/>
          <w:szCs w:val="26"/>
        </w:rPr>
        <w:t>1</w:t>
      </w:r>
      <w:r w:rsidR="00711344" w:rsidRPr="00EF2FCB">
        <w:rPr>
          <w:sz w:val="26"/>
          <w:szCs w:val="26"/>
        </w:rPr>
        <w:t xml:space="preserve">1 </w:t>
      </w:r>
      <w:r w:rsidR="005E72EB" w:rsidRPr="00EF2FCB">
        <w:rPr>
          <w:sz w:val="26"/>
          <w:szCs w:val="26"/>
        </w:rPr>
        <w:t xml:space="preserve">tính từ ngày </w:t>
      </w:r>
      <w:r w:rsidR="00292F1D" w:rsidRPr="00EF2FCB">
        <w:rPr>
          <w:sz w:val="26"/>
          <w:szCs w:val="26"/>
        </w:rPr>
        <w:t>đơn vị quản lý vận hành</w:t>
      </w:r>
      <w:r w:rsidR="005E72EB" w:rsidRPr="00EF2FCB">
        <w:rPr>
          <w:sz w:val="26"/>
          <w:szCs w:val="26"/>
        </w:rPr>
        <w:t xml:space="preserve"> ra thông báo,</w:t>
      </w:r>
      <w:r w:rsidR="00711344" w:rsidRPr="00EF2FCB">
        <w:rPr>
          <w:sz w:val="26"/>
          <w:szCs w:val="26"/>
        </w:rPr>
        <w:t xml:space="preserve"> nếu hộ nào không nộp phí quản lý vận hành</w:t>
      </w:r>
      <w:r w:rsidR="00FB722F" w:rsidRPr="00EF2FCB">
        <w:rPr>
          <w:sz w:val="26"/>
          <w:szCs w:val="26"/>
        </w:rPr>
        <w:t>, phí trông giữ phương tiện,</w:t>
      </w:r>
      <w:r w:rsidR="009013D5" w:rsidRPr="00EF2FCB">
        <w:rPr>
          <w:sz w:val="26"/>
          <w:szCs w:val="26"/>
        </w:rPr>
        <w:t xml:space="preserve"> tiền nước</w:t>
      </w:r>
      <w:r w:rsidR="00FB722F" w:rsidRPr="00EF2FCB">
        <w:rPr>
          <w:sz w:val="26"/>
          <w:szCs w:val="26"/>
        </w:rPr>
        <w:t xml:space="preserve"> và các loại phí khác theo quy định</w:t>
      </w:r>
      <w:r w:rsidR="00711344" w:rsidRPr="00EF2FCB">
        <w:rPr>
          <w:sz w:val="26"/>
          <w:szCs w:val="26"/>
        </w:rPr>
        <w:t>, thì</w:t>
      </w:r>
      <w:r w:rsidR="00711344" w:rsidRPr="00EF2FCB">
        <w:rPr>
          <w:spacing w:val="45"/>
          <w:sz w:val="26"/>
          <w:szCs w:val="26"/>
        </w:rPr>
        <w:t xml:space="preserve"> </w:t>
      </w:r>
      <w:r w:rsidR="00711344" w:rsidRPr="00EF2FCB">
        <w:rPr>
          <w:sz w:val="26"/>
          <w:szCs w:val="26"/>
        </w:rPr>
        <w:t>đơn</w:t>
      </w:r>
      <w:r w:rsidR="004C33FA" w:rsidRPr="00EF2FCB">
        <w:rPr>
          <w:sz w:val="26"/>
          <w:szCs w:val="26"/>
        </w:rPr>
        <w:t xml:space="preserve"> </w:t>
      </w:r>
      <w:r w:rsidR="00711344" w:rsidRPr="00EF2FCB">
        <w:rPr>
          <w:sz w:val="26"/>
          <w:szCs w:val="26"/>
        </w:rPr>
        <w:t xml:space="preserve">vị quản lý vận hành nhà chung cư sẽ </w:t>
      </w:r>
      <w:r w:rsidR="00711344" w:rsidRPr="00EF2FCB">
        <w:rPr>
          <w:sz w:val="26"/>
          <w:szCs w:val="26"/>
        </w:rPr>
        <w:lastRenderedPageBreak/>
        <w:t xml:space="preserve">báo cáo Ban quản trị và </w:t>
      </w:r>
      <w:r w:rsidR="005E72EB" w:rsidRPr="00EF2FCB">
        <w:rPr>
          <w:sz w:val="26"/>
          <w:szCs w:val="26"/>
        </w:rPr>
        <w:t xml:space="preserve">ra </w:t>
      </w:r>
      <w:r w:rsidR="00711344" w:rsidRPr="00EF2FCB">
        <w:rPr>
          <w:sz w:val="26"/>
          <w:szCs w:val="26"/>
        </w:rPr>
        <w:t>thông báo tạm ngừng cung cấp điện, nước đối với căn hộ đó, cho đến khi người sở hữu hoặc người sử dụng căn hộ chung cư đó thực hiện đầy đủ nghĩa vụ nộp tiền.</w:t>
      </w:r>
    </w:p>
    <w:p w:rsidR="00711344" w:rsidRPr="006438D6" w:rsidRDefault="00711344" w:rsidP="00E906A9">
      <w:pPr>
        <w:pStyle w:val="ListParagraph"/>
        <w:numPr>
          <w:ilvl w:val="0"/>
          <w:numId w:val="18"/>
        </w:numPr>
        <w:tabs>
          <w:tab w:val="left" w:pos="993"/>
        </w:tabs>
        <w:spacing w:after="120" w:line="312" w:lineRule="auto"/>
        <w:ind w:left="0" w:firstLine="709"/>
        <w:contextualSpacing/>
        <w:rPr>
          <w:sz w:val="26"/>
          <w:szCs w:val="26"/>
        </w:rPr>
      </w:pPr>
      <w:r w:rsidRPr="006438D6">
        <w:rPr>
          <w:sz w:val="26"/>
          <w:szCs w:val="26"/>
        </w:rPr>
        <w:t>Lãi tiền gửi từ các khoản kinh phí bảo trì phần sở hữu chung và khoản kinh phí quản lý vận hành được bồ sung vào kinh phí bảo trì hoặc kinh phí quản lý vận hành nhà chung cư tuỳ theo nguồn gốc của loại tiền gửi.</w:t>
      </w:r>
    </w:p>
    <w:p w:rsidR="00711344" w:rsidRPr="006438D6" w:rsidRDefault="00711344" w:rsidP="00E906A9">
      <w:pPr>
        <w:pStyle w:val="ListParagraph"/>
        <w:numPr>
          <w:ilvl w:val="0"/>
          <w:numId w:val="20"/>
        </w:numPr>
        <w:tabs>
          <w:tab w:val="left" w:pos="993"/>
        </w:tabs>
        <w:spacing w:after="120" w:line="312" w:lineRule="auto"/>
        <w:ind w:left="0" w:firstLine="709"/>
        <w:contextualSpacing/>
        <w:rPr>
          <w:sz w:val="26"/>
          <w:szCs w:val="26"/>
        </w:rPr>
      </w:pPr>
      <w:r w:rsidRPr="006438D6">
        <w:rPr>
          <w:sz w:val="26"/>
          <w:szCs w:val="26"/>
        </w:rPr>
        <w:t>Các khoản thu khác phát sinh từ công tác quản lý, vận hành và từ khai thác phần sở hữu chung của nhà chung</w:t>
      </w:r>
      <w:r w:rsidRPr="006438D6">
        <w:rPr>
          <w:spacing w:val="-10"/>
          <w:sz w:val="26"/>
          <w:szCs w:val="26"/>
        </w:rPr>
        <w:t xml:space="preserve"> </w:t>
      </w:r>
      <w:r w:rsidRPr="006438D6">
        <w:rPr>
          <w:sz w:val="26"/>
          <w:szCs w:val="26"/>
        </w:rPr>
        <w:t>cư.</w:t>
      </w:r>
    </w:p>
    <w:p w:rsidR="00711344" w:rsidRPr="006438D6" w:rsidRDefault="00711344" w:rsidP="00E906A9">
      <w:pPr>
        <w:pStyle w:val="ListParagraph"/>
        <w:numPr>
          <w:ilvl w:val="0"/>
          <w:numId w:val="20"/>
        </w:numPr>
        <w:tabs>
          <w:tab w:val="left" w:pos="993"/>
        </w:tabs>
        <w:spacing w:after="120" w:line="312" w:lineRule="auto"/>
        <w:ind w:left="0" w:firstLine="709"/>
        <w:contextualSpacing/>
        <w:rPr>
          <w:sz w:val="26"/>
          <w:szCs w:val="26"/>
        </w:rPr>
      </w:pPr>
      <w:r w:rsidRPr="006438D6">
        <w:rPr>
          <w:sz w:val="26"/>
          <w:szCs w:val="26"/>
        </w:rPr>
        <w:t xml:space="preserve">Ban quản trị không được phép sử dụng bất cứ khoản tiền nào do Ban quản trị quản lý theo quy định để đầu tư, </w:t>
      </w:r>
      <w:r w:rsidR="00EC30F0" w:rsidRPr="006438D6">
        <w:rPr>
          <w:sz w:val="26"/>
          <w:szCs w:val="26"/>
        </w:rPr>
        <w:t>cho vay hay phục vụ bất cứ mục đ</w:t>
      </w:r>
      <w:r w:rsidRPr="006438D6">
        <w:rPr>
          <w:sz w:val="26"/>
          <w:szCs w:val="26"/>
        </w:rPr>
        <w:t>ích nào khác không liên quan đến việc quản lý, vận hành tòa</w:t>
      </w:r>
      <w:r w:rsidRPr="006438D6">
        <w:rPr>
          <w:spacing w:val="-20"/>
          <w:sz w:val="26"/>
          <w:szCs w:val="26"/>
        </w:rPr>
        <w:t xml:space="preserve"> </w:t>
      </w:r>
      <w:r w:rsidRPr="006438D6">
        <w:rPr>
          <w:sz w:val="26"/>
          <w:szCs w:val="26"/>
        </w:rPr>
        <w:t>nhà.</w:t>
      </w:r>
    </w:p>
    <w:p w:rsidR="00711344" w:rsidRPr="006438D6" w:rsidRDefault="00711344" w:rsidP="00E906A9">
      <w:pPr>
        <w:pStyle w:val="Heading1"/>
        <w:spacing w:before="120" w:after="120" w:line="312" w:lineRule="auto"/>
        <w:ind w:left="0" w:firstLine="709"/>
        <w:contextualSpacing/>
        <w:rPr>
          <w:sz w:val="26"/>
          <w:szCs w:val="26"/>
        </w:rPr>
      </w:pPr>
      <w:r w:rsidRPr="006438D6">
        <w:rPr>
          <w:sz w:val="26"/>
          <w:szCs w:val="26"/>
        </w:rPr>
        <w:t>Điều 6. Các khoản chi của Ban quản trị</w:t>
      </w:r>
    </w:p>
    <w:p w:rsidR="00711344" w:rsidRPr="006438D6" w:rsidRDefault="00ED4A40" w:rsidP="00E906A9">
      <w:pPr>
        <w:pStyle w:val="ListParagraph"/>
        <w:numPr>
          <w:ilvl w:val="0"/>
          <w:numId w:val="17"/>
        </w:numPr>
        <w:tabs>
          <w:tab w:val="left" w:pos="993"/>
        </w:tabs>
        <w:spacing w:after="120" w:line="312" w:lineRule="auto"/>
        <w:ind w:left="0" w:firstLine="709"/>
        <w:contextualSpacing/>
        <w:rPr>
          <w:sz w:val="26"/>
          <w:szCs w:val="26"/>
        </w:rPr>
      </w:pPr>
      <w:r w:rsidRPr="006438D6">
        <w:rPr>
          <w:sz w:val="26"/>
          <w:szCs w:val="26"/>
        </w:rPr>
        <w:t>Chi</w:t>
      </w:r>
      <w:r w:rsidR="00711344" w:rsidRPr="006438D6">
        <w:rPr>
          <w:sz w:val="26"/>
          <w:szCs w:val="26"/>
        </w:rPr>
        <w:t xml:space="preserve"> bảo trì phần sở hữu chung nhà chung</w:t>
      </w:r>
      <w:r w:rsidR="00711344" w:rsidRPr="006438D6">
        <w:rPr>
          <w:spacing w:val="-11"/>
          <w:sz w:val="26"/>
          <w:szCs w:val="26"/>
        </w:rPr>
        <w:t xml:space="preserve"> </w:t>
      </w:r>
      <w:r w:rsidR="00711344" w:rsidRPr="006438D6">
        <w:rPr>
          <w:sz w:val="26"/>
          <w:szCs w:val="26"/>
        </w:rPr>
        <w:t>cư:</w:t>
      </w:r>
    </w:p>
    <w:p w:rsidR="002266F7" w:rsidRPr="006438D6" w:rsidRDefault="00711344" w:rsidP="00E906A9">
      <w:pPr>
        <w:pStyle w:val="BodyText"/>
        <w:spacing w:after="120" w:line="312" w:lineRule="auto"/>
        <w:ind w:left="0" w:firstLine="709"/>
        <w:contextualSpacing/>
        <w:rPr>
          <w:sz w:val="26"/>
          <w:szCs w:val="26"/>
        </w:rPr>
      </w:pPr>
      <w:r w:rsidRPr="006438D6">
        <w:rPr>
          <w:sz w:val="26"/>
          <w:szCs w:val="26"/>
        </w:rPr>
        <w:t xml:space="preserve">Ban quản trị chỉ được sử dụng nguồn kinh phí bảo trì để thực hiện bảo trì phần sở hữu chung của nhà chung cư. Kinh phí bảo trì được dùng để thanh toán các chi phí bảo dưỡng định kỳ, sửa chữa đột xuất, lắp đặt, xây mới các công trình hạ tầng kỹ thuật hoặc các công việc bảo dưỡng, sửa chữa khác, nhằm phục vụ cho các lợi ích chung của cư dân trong nhà chung cư. </w:t>
      </w:r>
    </w:p>
    <w:p w:rsidR="00711344" w:rsidRPr="006438D6" w:rsidRDefault="00711344" w:rsidP="00E906A9">
      <w:pPr>
        <w:pStyle w:val="BodyText"/>
        <w:spacing w:after="120" w:line="312" w:lineRule="auto"/>
        <w:ind w:left="0" w:firstLine="709"/>
        <w:contextualSpacing/>
        <w:rPr>
          <w:sz w:val="26"/>
          <w:szCs w:val="26"/>
        </w:rPr>
      </w:pPr>
      <w:r w:rsidRPr="006438D6">
        <w:rPr>
          <w:sz w:val="26"/>
          <w:szCs w:val="26"/>
        </w:rPr>
        <w:t xml:space="preserve">Các hạng mục </w:t>
      </w:r>
      <w:r w:rsidR="002266F7" w:rsidRPr="006438D6">
        <w:rPr>
          <w:sz w:val="26"/>
          <w:szCs w:val="26"/>
        </w:rPr>
        <w:t>được sử dụng kinh phí bảo trì để</w:t>
      </w:r>
      <w:r w:rsidRPr="006438D6">
        <w:rPr>
          <w:sz w:val="26"/>
          <w:szCs w:val="26"/>
        </w:rPr>
        <w:t xml:space="preserve"> thực</w:t>
      </w:r>
      <w:r w:rsidRPr="006438D6">
        <w:rPr>
          <w:spacing w:val="-19"/>
          <w:sz w:val="26"/>
          <w:szCs w:val="26"/>
        </w:rPr>
        <w:t xml:space="preserve"> </w:t>
      </w:r>
      <w:r w:rsidRPr="006438D6">
        <w:rPr>
          <w:sz w:val="26"/>
          <w:szCs w:val="26"/>
        </w:rPr>
        <w:t>hiện</w:t>
      </w:r>
      <w:r w:rsidR="002266F7" w:rsidRPr="006438D6">
        <w:rPr>
          <w:sz w:val="26"/>
          <w:szCs w:val="26"/>
        </w:rPr>
        <w:t xml:space="preserve"> bao gồm</w:t>
      </w:r>
      <w:r w:rsidRPr="006438D6">
        <w:rPr>
          <w:sz w:val="26"/>
          <w:szCs w:val="26"/>
        </w:rPr>
        <w:t>:</w:t>
      </w:r>
    </w:p>
    <w:p w:rsidR="00711344" w:rsidRPr="006438D6" w:rsidRDefault="00711344" w:rsidP="00E906A9">
      <w:pPr>
        <w:pStyle w:val="ListParagraph"/>
        <w:numPr>
          <w:ilvl w:val="0"/>
          <w:numId w:val="16"/>
        </w:numPr>
        <w:tabs>
          <w:tab w:val="left" w:pos="993"/>
        </w:tabs>
        <w:spacing w:after="120" w:line="312" w:lineRule="auto"/>
        <w:ind w:left="0" w:firstLine="709"/>
        <w:contextualSpacing/>
        <w:rPr>
          <w:sz w:val="26"/>
          <w:szCs w:val="26"/>
        </w:rPr>
      </w:pPr>
      <w:r w:rsidRPr="006438D6">
        <w:rPr>
          <w:sz w:val="26"/>
          <w:szCs w:val="26"/>
        </w:rPr>
        <w:t>Bảo trì các kết cấu, hạng mục và các phần diện tích thuộc sở hữu chung bao gồm: Phần diện tích còn lại của nhà chung cư ngoài phần diện tích thuộc sở hữu riêng; Không gian và hệ thống kết cấu chịu lực, trang thiết bị kỹ thuật dùng chung trong nhà chung cư bao gồm khung, cột,</w:t>
      </w:r>
      <w:r w:rsidR="00951F5C" w:rsidRPr="006438D6">
        <w:rPr>
          <w:sz w:val="26"/>
          <w:szCs w:val="26"/>
        </w:rPr>
        <w:t xml:space="preserve"> </w:t>
      </w:r>
      <w:r w:rsidRPr="006438D6">
        <w:rPr>
          <w:sz w:val="26"/>
          <w:szCs w:val="26"/>
        </w:rPr>
        <w:t>tường chịu lực, tường bao ngôi nhà, tường phân chia các căn hộ, s</w:t>
      </w:r>
      <w:r w:rsidR="00FA1BE3">
        <w:rPr>
          <w:sz w:val="26"/>
          <w:szCs w:val="26"/>
        </w:rPr>
        <w:t>à</w:t>
      </w:r>
      <w:r w:rsidRPr="006438D6">
        <w:rPr>
          <w:sz w:val="26"/>
          <w:szCs w:val="26"/>
        </w:rPr>
        <w:t>n, mái, sân thượng, hành lang, cầu thang bộ, thang máy, đường thoát hiểm, khu chứa và xả rác, hộp kỹ thuật, hệ thống cấp điện, cấp nước, hệ thống thông tin liên lạc, phát thanh, truyền hình, thoát nước, bể phốt, thu lôi, cứu hỏa và các phần khác không thuộc phần sở hữu riêng của chủ sở hữu nhà chung cư;</w:t>
      </w:r>
    </w:p>
    <w:p w:rsidR="002F3D61" w:rsidRPr="006438D6" w:rsidRDefault="00711344" w:rsidP="00E906A9">
      <w:pPr>
        <w:pStyle w:val="ListParagraph"/>
        <w:numPr>
          <w:ilvl w:val="0"/>
          <w:numId w:val="16"/>
        </w:numPr>
        <w:tabs>
          <w:tab w:val="left" w:pos="993"/>
        </w:tabs>
        <w:spacing w:after="120" w:line="312" w:lineRule="auto"/>
        <w:ind w:left="0" w:firstLine="709"/>
        <w:contextualSpacing/>
        <w:rPr>
          <w:sz w:val="26"/>
          <w:szCs w:val="26"/>
        </w:rPr>
      </w:pPr>
      <w:r w:rsidRPr="006438D6">
        <w:rPr>
          <w:sz w:val="26"/>
          <w:szCs w:val="26"/>
        </w:rPr>
        <w:t xml:space="preserve">Bảo trì hệ thống hạ tầng kỹ thuật bên ngoài kết nối với nhà chung cư và các công trình công cộng trong khu vực </w:t>
      </w:r>
      <w:r w:rsidR="002F3D61" w:rsidRPr="006438D6">
        <w:rPr>
          <w:sz w:val="26"/>
          <w:szCs w:val="26"/>
        </w:rPr>
        <w:t>nhà chung cư;</w:t>
      </w:r>
    </w:p>
    <w:p w:rsidR="00711344" w:rsidRPr="006438D6" w:rsidRDefault="00711344" w:rsidP="00E906A9">
      <w:pPr>
        <w:pStyle w:val="ListParagraph"/>
        <w:numPr>
          <w:ilvl w:val="0"/>
          <w:numId w:val="16"/>
        </w:numPr>
        <w:tabs>
          <w:tab w:val="left" w:pos="993"/>
        </w:tabs>
        <w:spacing w:after="120" w:line="312" w:lineRule="auto"/>
        <w:ind w:left="0" w:firstLine="709"/>
        <w:contextualSpacing/>
        <w:rPr>
          <w:sz w:val="26"/>
          <w:szCs w:val="26"/>
        </w:rPr>
      </w:pPr>
      <w:r w:rsidRPr="006438D6">
        <w:rPr>
          <w:sz w:val="26"/>
          <w:szCs w:val="26"/>
        </w:rPr>
        <w:t>Xử lý nước thải ứ nghẹt, hút bể phốt định kỳ; cấy vi sinh cho hệ</w:t>
      </w:r>
      <w:r w:rsidR="002266F7" w:rsidRPr="006438D6">
        <w:rPr>
          <w:sz w:val="26"/>
          <w:szCs w:val="26"/>
        </w:rPr>
        <w:t xml:space="preserve"> </w:t>
      </w:r>
      <w:r w:rsidRPr="006438D6">
        <w:rPr>
          <w:sz w:val="26"/>
          <w:szCs w:val="26"/>
        </w:rPr>
        <w:t>thống nước thải của nhà chung cư;</w:t>
      </w:r>
    </w:p>
    <w:p w:rsidR="00711344" w:rsidRPr="006438D6" w:rsidRDefault="00711344" w:rsidP="00E906A9">
      <w:pPr>
        <w:pStyle w:val="ListParagraph"/>
        <w:numPr>
          <w:ilvl w:val="0"/>
          <w:numId w:val="16"/>
        </w:numPr>
        <w:tabs>
          <w:tab w:val="left" w:pos="993"/>
        </w:tabs>
        <w:spacing w:after="120" w:line="312" w:lineRule="auto"/>
        <w:ind w:left="0" w:firstLine="709"/>
        <w:contextualSpacing/>
        <w:rPr>
          <w:sz w:val="26"/>
          <w:szCs w:val="26"/>
        </w:rPr>
      </w:pPr>
      <w:r w:rsidRPr="006438D6">
        <w:rPr>
          <w:sz w:val="26"/>
          <w:szCs w:val="26"/>
        </w:rPr>
        <w:t>Các hạng mục khác trong nhà ch</w:t>
      </w:r>
      <w:r w:rsidR="007A7751" w:rsidRPr="006438D6">
        <w:rPr>
          <w:sz w:val="26"/>
          <w:szCs w:val="26"/>
        </w:rPr>
        <w:t>ung cư thuộc quyền sở hữu chung</w:t>
      </w:r>
      <w:r w:rsidR="002266F7" w:rsidRPr="006438D6">
        <w:rPr>
          <w:sz w:val="26"/>
          <w:szCs w:val="26"/>
        </w:rPr>
        <w:t>.</w:t>
      </w:r>
    </w:p>
    <w:p w:rsidR="00711344" w:rsidRPr="006438D6" w:rsidRDefault="00711344" w:rsidP="00E906A9">
      <w:pPr>
        <w:pStyle w:val="ListParagraph"/>
        <w:numPr>
          <w:ilvl w:val="0"/>
          <w:numId w:val="17"/>
        </w:numPr>
        <w:tabs>
          <w:tab w:val="left" w:pos="993"/>
        </w:tabs>
        <w:spacing w:after="120" w:line="312" w:lineRule="auto"/>
        <w:ind w:left="0" w:firstLine="709"/>
        <w:contextualSpacing/>
        <w:rPr>
          <w:sz w:val="26"/>
          <w:szCs w:val="26"/>
        </w:rPr>
      </w:pPr>
      <w:r w:rsidRPr="006438D6">
        <w:rPr>
          <w:sz w:val="26"/>
          <w:szCs w:val="26"/>
        </w:rPr>
        <w:t>Chi quản lý vận hành chung</w:t>
      </w:r>
      <w:r w:rsidRPr="006438D6">
        <w:rPr>
          <w:spacing w:val="-2"/>
          <w:sz w:val="26"/>
          <w:szCs w:val="26"/>
        </w:rPr>
        <w:t xml:space="preserve"> </w:t>
      </w:r>
      <w:r w:rsidRPr="006438D6">
        <w:rPr>
          <w:sz w:val="26"/>
          <w:szCs w:val="26"/>
        </w:rPr>
        <w:t>cư:</w:t>
      </w:r>
    </w:p>
    <w:p w:rsidR="002266F7" w:rsidRPr="006438D6" w:rsidRDefault="00711344" w:rsidP="00E906A9">
      <w:pPr>
        <w:pStyle w:val="BodyText"/>
        <w:spacing w:after="120" w:line="312" w:lineRule="auto"/>
        <w:ind w:left="0" w:firstLine="709"/>
        <w:contextualSpacing/>
        <w:rPr>
          <w:sz w:val="26"/>
          <w:szCs w:val="26"/>
        </w:rPr>
      </w:pPr>
      <w:r w:rsidRPr="006438D6">
        <w:rPr>
          <w:sz w:val="26"/>
          <w:szCs w:val="26"/>
        </w:rPr>
        <w:t xml:space="preserve">Ban quản trị sử dụng nguồn kinh phí quản lý vận hành nhà chung cư để thực hiện việc quản lý, vận hành nhà chung cư nhằm đảm bảo cho mọi hoạt động của nhà chung cư diễn ra bình thường. </w:t>
      </w:r>
    </w:p>
    <w:p w:rsidR="00711344" w:rsidRPr="006438D6" w:rsidRDefault="00711344" w:rsidP="00E906A9">
      <w:pPr>
        <w:pStyle w:val="BodyText"/>
        <w:spacing w:after="120" w:line="312" w:lineRule="auto"/>
        <w:ind w:left="0" w:firstLine="709"/>
        <w:contextualSpacing/>
        <w:rPr>
          <w:sz w:val="26"/>
          <w:szCs w:val="26"/>
        </w:rPr>
      </w:pPr>
      <w:r w:rsidRPr="006438D6">
        <w:rPr>
          <w:sz w:val="26"/>
          <w:szCs w:val="26"/>
        </w:rPr>
        <w:lastRenderedPageBreak/>
        <w:t>Các hạng mục chí quản lý, vận hành, bao gồm:</w:t>
      </w:r>
    </w:p>
    <w:p w:rsidR="00711344" w:rsidRPr="006438D6" w:rsidRDefault="00711344" w:rsidP="00E906A9">
      <w:pPr>
        <w:pStyle w:val="ListParagraph"/>
        <w:numPr>
          <w:ilvl w:val="0"/>
          <w:numId w:val="15"/>
        </w:numPr>
        <w:tabs>
          <w:tab w:val="left" w:pos="993"/>
        </w:tabs>
        <w:spacing w:after="120" w:line="312" w:lineRule="auto"/>
        <w:ind w:left="0" w:firstLine="709"/>
        <w:contextualSpacing/>
        <w:rPr>
          <w:sz w:val="26"/>
          <w:szCs w:val="26"/>
        </w:rPr>
      </w:pPr>
      <w:r w:rsidRPr="006438D6">
        <w:rPr>
          <w:sz w:val="26"/>
          <w:szCs w:val="26"/>
        </w:rPr>
        <w:t>Chi dịch vụ quản lý vận hành: Định kỳ hàng tháng Ban quản trị tổ chức đánh giá công tác quản lý vận hành nhà chung cư của đơn vị quản lý, vận hành nhà chung cư và thực hiện thanh toán phí quản lý vận hành theo nội dung trong hợp đồng dịch vụ quản lý vận hành nhà chung cư được ký kết giữa</w:t>
      </w:r>
      <w:r w:rsidR="00D336B6" w:rsidRPr="006438D6">
        <w:rPr>
          <w:sz w:val="26"/>
          <w:szCs w:val="26"/>
        </w:rPr>
        <w:t xml:space="preserve"> Ban quản trị và đơn vị quản lý</w:t>
      </w:r>
      <w:r w:rsidRPr="006438D6">
        <w:rPr>
          <w:sz w:val="26"/>
          <w:szCs w:val="26"/>
        </w:rPr>
        <w:t xml:space="preserve"> vận hành nhà chung</w:t>
      </w:r>
      <w:r w:rsidRPr="006438D6">
        <w:rPr>
          <w:spacing w:val="-17"/>
          <w:sz w:val="26"/>
          <w:szCs w:val="26"/>
        </w:rPr>
        <w:t xml:space="preserve"> </w:t>
      </w:r>
      <w:r w:rsidRPr="006438D6">
        <w:rPr>
          <w:sz w:val="26"/>
          <w:szCs w:val="26"/>
        </w:rPr>
        <w:t>cư.</w:t>
      </w:r>
    </w:p>
    <w:p w:rsidR="00711344" w:rsidRPr="006438D6" w:rsidRDefault="00711344" w:rsidP="00E906A9">
      <w:pPr>
        <w:pStyle w:val="ListParagraph"/>
        <w:numPr>
          <w:ilvl w:val="0"/>
          <w:numId w:val="15"/>
        </w:numPr>
        <w:tabs>
          <w:tab w:val="left" w:pos="993"/>
        </w:tabs>
        <w:spacing w:after="120" w:line="312" w:lineRule="auto"/>
        <w:ind w:left="0" w:firstLine="709"/>
        <w:contextualSpacing/>
        <w:rPr>
          <w:sz w:val="26"/>
          <w:szCs w:val="26"/>
        </w:rPr>
      </w:pPr>
      <w:r w:rsidRPr="006438D6">
        <w:rPr>
          <w:sz w:val="26"/>
          <w:szCs w:val="26"/>
        </w:rPr>
        <w:t>Chi phí điện, nước phục vụ cho khu vực công cộng và phần sở hữu chung tại nhà chung cư: Ban quản trị trực tiếp ký hợp đồng với nhà cung cấp điện, nước nhằm phục vụ cho khu vực công cộng và phần sở hữu chung tại nhà chung cư. Định kỳ hàng tháng, căn cứ theo hoá đơn tiền điện, nước, Ban quản trị sẽ thanh toán các khoản chi phí này cho nhà cung cấp.</w:t>
      </w:r>
    </w:p>
    <w:p w:rsidR="00711344" w:rsidRPr="006438D6" w:rsidRDefault="00711344" w:rsidP="00E906A9">
      <w:pPr>
        <w:pStyle w:val="ListParagraph"/>
        <w:numPr>
          <w:ilvl w:val="0"/>
          <w:numId w:val="15"/>
        </w:numPr>
        <w:tabs>
          <w:tab w:val="left" w:pos="993"/>
        </w:tabs>
        <w:spacing w:after="120" w:line="312" w:lineRule="auto"/>
        <w:ind w:left="0" w:firstLine="709"/>
        <w:contextualSpacing/>
        <w:rPr>
          <w:sz w:val="26"/>
          <w:szCs w:val="26"/>
        </w:rPr>
      </w:pPr>
      <w:r w:rsidRPr="006438D6">
        <w:rPr>
          <w:sz w:val="26"/>
          <w:szCs w:val="26"/>
        </w:rPr>
        <w:t>Chi sửa chữa đơn giản các thiết bị nhà chung cư: đèn chiếu sáng hành lang, sân vườn; công tắc, tắc-kê, phụ liệu</w:t>
      </w:r>
      <w:r w:rsidR="00324B6E" w:rsidRPr="006438D6">
        <w:rPr>
          <w:sz w:val="26"/>
          <w:szCs w:val="26"/>
        </w:rPr>
        <w:t>, chi cho mua hóa chất xử lý nước thải v.v.</w:t>
      </w:r>
      <w:r w:rsidRPr="006438D6">
        <w:rPr>
          <w:sz w:val="26"/>
          <w:szCs w:val="26"/>
        </w:rPr>
        <w:t>.. nhưng không được vượt quá 5.000.000 đồng/hạng mục/tháng</w:t>
      </w:r>
      <w:r w:rsidR="002E32EA">
        <w:rPr>
          <w:sz w:val="26"/>
          <w:szCs w:val="26"/>
        </w:rPr>
        <w:t xml:space="preserve">. Trong trường hợp </w:t>
      </w:r>
      <w:r w:rsidR="008A769F">
        <w:rPr>
          <w:sz w:val="26"/>
          <w:szCs w:val="26"/>
        </w:rPr>
        <w:t>kinh phí sửa chữa vượt hơn 5.000.000 đồng/</w:t>
      </w:r>
      <w:r w:rsidR="00B54E65" w:rsidRPr="006438D6">
        <w:rPr>
          <w:sz w:val="26"/>
          <w:szCs w:val="26"/>
        </w:rPr>
        <w:t>hạng mục/tháng</w:t>
      </w:r>
      <w:r w:rsidR="008A769F">
        <w:rPr>
          <w:sz w:val="26"/>
          <w:szCs w:val="26"/>
        </w:rPr>
        <w:t xml:space="preserve"> thì Ban quản trị được dùng</w:t>
      </w:r>
      <w:r w:rsidRPr="006438D6">
        <w:rPr>
          <w:sz w:val="26"/>
          <w:szCs w:val="26"/>
        </w:rPr>
        <w:t xml:space="preserve"> nguồn kinh phí bảo trì </w:t>
      </w:r>
      <w:r w:rsidR="008A769F">
        <w:rPr>
          <w:sz w:val="26"/>
          <w:szCs w:val="26"/>
        </w:rPr>
        <w:t>để sửa chữa.</w:t>
      </w:r>
    </w:p>
    <w:p w:rsidR="00711344" w:rsidRPr="006438D6" w:rsidRDefault="00711344" w:rsidP="00E906A9">
      <w:pPr>
        <w:pStyle w:val="ListParagraph"/>
        <w:numPr>
          <w:ilvl w:val="0"/>
          <w:numId w:val="15"/>
        </w:numPr>
        <w:tabs>
          <w:tab w:val="left" w:pos="993"/>
        </w:tabs>
        <w:spacing w:after="120" w:line="312" w:lineRule="auto"/>
        <w:ind w:left="0" w:firstLine="709"/>
        <w:contextualSpacing/>
        <w:rPr>
          <w:sz w:val="26"/>
          <w:szCs w:val="26"/>
        </w:rPr>
      </w:pPr>
      <w:r w:rsidRPr="006438D6">
        <w:rPr>
          <w:sz w:val="26"/>
          <w:szCs w:val="26"/>
        </w:rPr>
        <w:t>Các khoản chỉ khác: Phí an ninh quốc phòng và các khoản đóng góp do địa p</w:t>
      </w:r>
      <w:r w:rsidR="003F5D13" w:rsidRPr="006438D6">
        <w:rPr>
          <w:sz w:val="26"/>
          <w:szCs w:val="26"/>
        </w:rPr>
        <w:t>hương quy định, các chi phí dịch</w:t>
      </w:r>
      <w:r w:rsidRPr="006438D6">
        <w:rPr>
          <w:sz w:val="26"/>
          <w:szCs w:val="26"/>
        </w:rPr>
        <w:t xml:space="preserve"> vụ gia tăng khác trong chung cư (nếu</w:t>
      </w:r>
      <w:r w:rsidRPr="006438D6">
        <w:rPr>
          <w:spacing w:val="-1"/>
          <w:sz w:val="26"/>
          <w:szCs w:val="26"/>
        </w:rPr>
        <w:t xml:space="preserve"> </w:t>
      </w:r>
      <w:r w:rsidRPr="006438D6">
        <w:rPr>
          <w:sz w:val="26"/>
          <w:szCs w:val="26"/>
        </w:rPr>
        <w:t>có).</w:t>
      </w:r>
    </w:p>
    <w:p w:rsidR="001644AB" w:rsidRPr="003334B9" w:rsidRDefault="003334B9" w:rsidP="003334B9">
      <w:pPr>
        <w:spacing w:after="120" w:line="312" w:lineRule="auto"/>
        <w:ind w:left="125"/>
        <w:contextualSpacing/>
        <w:rPr>
          <w:sz w:val="26"/>
          <w:szCs w:val="26"/>
        </w:rPr>
      </w:pPr>
      <w:r>
        <w:rPr>
          <w:sz w:val="26"/>
          <w:szCs w:val="26"/>
        </w:rPr>
        <w:tab/>
        <w:t xml:space="preserve">đ) </w:t>
      </w:r>
      <w:r w:rsidR="00711344" w:rsidRPr="003334B9">
        <w:rPr>
          <w:sz w:val="26"/>
          <w:szCs w:val="26"/>
        </w:rPr>
        <w:t xml:space="preserve">Chi thù lao, phụ cấp trách nhiệm cho Ban quản trị: Thù lao, phụ cấp trách nhiệm của các thành viên Ban quản trị, tiền thuê nhân viên văn phòng (nếu có) được chỉ trả vào ngày 5 đến ngày 10 hàng tháng. </w:t>
      </w:r>
    </w:p>
    <w:p w:rsidR="00711344" w:rsidRPr="006438D6" w:rsidRDefault="00711344" w:rsidP="00E906A9">
      <w:pPr>
        <w:pStyle w:val="ListParagraph"/>
        <w:numPr>
          <w:ilvl w:val="0"/>
          <w:numId w:val="15"/>
        </w:numPr>
        <w:tabs>
          <w:tab w:val="left" w:pos="993"/>
        </w:tabs>
        <w:spacing w:after="120" w:line="312" w:lineRule="auto"/>
        <w:ind w:left="0" w:firstLine="709"/>
        <w:contextualSpacing/>
        <w:rPr>
          <w:sz w:val="26"/>
          <w:szCs w:val="26"/>
        </w:rPr>
      </w:pPr>
      <w:r w:rsidRPr="006438D6">
        <w:rPr>
          <w:sz w:val="26"/>
          <w:szCs w:val="26"/>
        </w:rPr>
        <w:t xml:space="preserve">Chi kinh phí hoạt động cho </w:t>
      </w:r>
      <w:r w:rsidRPr="006438D6">
        <w:rPr>
          <w:spacing w:val="-2"/>
          <w:sz w:val="26"/>
          <w:szCs w:val="26"/>
        </w:rPr>
        <w:t xml:space="preserve">Ban </w:t>
      </w:r>
      <w:r w:rsidRPr="006438D6">
        <w:rPr>
          <w:sz w:val="26"/>
          <w:szCs w:val="26"/>
        </w:rPr>
        <w:t>quản trị: bao gồm các chi phí hợp lý để Ban quản trị hoạt động và thực hiện chức năng, nhiệm vụ của</w:t>
      </w:r>
      <w:r w:rsidRPr="006438D6">
        <w:rPr>
          <w:spacing w:val="-14"/>
          <w:sz w:val="26"/>
          <w:szCs w:val="26"/>
        </w:rPr>
        <w:t xml:space="preserve"> </w:t>
      </w:r>
      <w:r w:rsidRPr="006438D6">
        <w:rPr>
          <w:sz w:val="26"/>
          <w:szCs w:val="26"/>
        </w:rPr>
        <w:t>mình.</w:t>
      </w:r>
    </w:p>
    <w:p w:rsidR="00711344" w:rsidRPr="006438D6" w:rsidRDefault="00711344" w:rsidP="00E906A9">
      <w:pPr>
        <w:pStyle w:val="Heading1"/>
        <w:spacing w:before="120" w:after="120" w:line="312" w:lineRule="auto"/>
        <w:ind w:left="0" w:firstLine="709"/>
        <w:contextualSpacing/>
        <w:rPr>
          <w:sz w:val="26"/>
          <w:szCs w:val="26"/>
        </w:rPr>
      </w:pPr>
      <w:r w:rsidRPr="006438D6">
        <w:rPr>
          <w:sz w:val="26"/>
          <w:szCs w:val="26"/>
        </w:rPr>
        <w:t>Điều 7. Duyệt chi của Ban quản trị</w:t>
      </w:r>
    </w:p>
    <w:p w:rsidR="00711344" w:rsidRPr="006438D6" w:rsidRDefault="00711344" w:rsidP="00E906A9">
      <w:pPr>
        <w:pStyle w:val="ListParagraph"/>
        <w:numPr>
          <w:ilvl w:val="0"/>
          <w:numId w:val="14"/>
        </w:numPr>
        <w:tabs>
          <w:tab w:val="left" w:pos="993"/>
        </w:tabs>
        <w:spacing w:after="120" w:line="312" w:lineRule="auto"/>
        <w:ind w:left="0" w:firstLine="709"/>
        <w:contextualSpacing/>
        <w:rPr>
          <w:sz w:val="26"/>
          <w:szCs w:val="26"/>
        </w:rPr>
      </w:pPr>
      <w:r w:rsidRPr="006438D6">
        <w:rPr>
          <w:sz w:val="26"/>
          <w:szCs w:val="26"/>
        </w:rPr>
        <w:t>Duyệt chi kinh phí bảo trì phần sở hữu chung của nhà chung</w:t>
      </w:r>
      <w:r w:rsidRPr="006438D6">
        <w:rPr>
          <w:spacing w:val="-17"/>
          <w:sz w:val="26"/>
          <w:szCs w:val="26"/>
        </w:rPr>
        <w:t xml:space="preserve"> </w:t>
      </w:r>
      <w:r w:rsidRPr="006438D6">
        <w:rPr>
          <w:sz w:val="26"/>
          <w:szCs w:val="26"/>
        </w:rPr>
        <w:t>cư:</w:t>
      </w:r>
    </w:p>
    <w:p w:rsidR="00711344" w:rsidRPr="006438D6" w:rsidRDefault="00711344" w:rsidP="00E906A9">
      <w:pPr>
        <w:pStyle w:val="ListParagraph"/>
        <w:numPr>
          <w:ilvl w:val="0"/>
          <w:numId w:val="13"/>
        </w:numPr>
        <w:tabs>
          <w:tab w:val="left" w:pos="993"/>
        </w:tabs>
        <w:spacing w:after="120" w:line="312" w:lineRule="auto"/>
        <w:ind w:left="0" w:firstLine="709"/>
        <w:contextualSpacing/>
        <w:rPr>
          <w:sz w:val="26"/>
          <w:szCs w:val="26"/>
        </w:rPr>
      </w:pPr>
      <w:r w:rsidRPr="006438D6">
        <w:rPr>
          <w:sz w:val="26"/>
          <w:szCs w:val="26"/>
        </w:rPr>
        <w:t>Căn cứ kế hoạch bảo trì phần sở hữu chung của n</w:t>
      </w:r>
      <w:r w:rsidR="00F3714D" w:rsidRPr="006438D6">
        <w:rPr>
          <w:sz w:val="26"/>
          <w:szCs w:val="26"/>
        </w:rPr>
        <w:t>hà chung cư đã được Hội nghị nhà</w:t>
      </w:r>
      <w:r w:rsidRPr="006438D6">
        <w:rPr>
          <w:sz w:val="26"/>
          <w:szCs w:val="26"/>
        </w:rPr>
        <w:t xml:space="preserve"> chung cư</w:t>
      </w:r>
      <w:r w:rsidR="00F3714D" w:rsidRPr="006438D6">
        <w:rPr>
          <w:sz w:val="26"/>
          <w:szCs w:val="26"/>
        </w:rPr>
        <w:t xml:space="preserve"> của Tòa nhà chung</w:t>
      </w:r>
      <w:r w:rsidR="00951F5C" w:rsidRPr="006438D6">
        <w:rPr>
          <w:sz w:val="26"/>
          <w:szCs w:val="26"/>
        </w:rPr>
        <w:t xml:space="preserve"> cư</w:t>
      </w:r>
      <w:r w:rsidR="00F3714D" w:rsidRPr="006438D6">
        <w:rPr>
          <w:sz w:val="26"/>
          <w:szCs w:val="26"/>
        </w:rPr>
        <w:t xml:space="preserve"> </w:t>
      </w:r>
      <w:r w:rsidR="00B05DE8" w:rsidRPr="006438D6">
        <w:rPr>
          <w:sz w:val="26"/>
          <w:szCs w:val="26"/>
        </w:rPr>
        <w:t>tại km4-km5, phương Tân An, Thành phố Buôn Ma Thuột, tỉnh Đắk Lắk</w:t>
      </w:r>
      <w:r w:rsidR="00B05DE8" w:rsidRPr="006438D6">
        <w:rPr>
          <w:strike/>
          <w:sz w:val="26"/>
          <w:szCs w:val="26"/>
        </w:rPr>
        <w:t xml:space="preserve"> </w:t>
      </w:r>
      <w:r w:rsidRPr="006438D6">
        <w:rPr>
          <w:sz w:val="26"/>
          <w:szCs w:val="26"/>
        </w:rPr>
        <w:t xml:space="preserve"> thông qua, Trưởng</w:t>
      </w:r>
      <w:r w:rsidRPr="006438D6">
        <w:rPr>
          <w:spacing w:val="8"/>
          <w:sz w:val="26"/>
          <w:szCs w:val="26"/>
        </w:rPr>
        <w:t xml:space="preserve"> </w:t>
      </w:r>
      <w:r w:rsidR="001F0C3C" w:rsidRPr="006438D6">
        <w:rPr>
          <w:sz w:val="26"/>
          <w:szCs w:val="26"/>
        </w:rPr>
        <w:t xml:space="preserve">ban </w:t>
      </w:r>
      <w:r w:rsidRPr="006438D6">
        <w:rPr>
          <w:sz w:val="26"/>
          <w:szCs w:val="26"/>
        </w:rPr>
        <w:t xml:space="preserve">và </w:t>
      </w:r>
      <w:r w:rsidR="001F0C3C" w:rsidRPr="006438D6">
        <w:rPr>
          <w:sz w:val="26"/>
          <w:szCs w:val="26"/>
        </w:rPr>
        <w:t>thành viên Ban quản trị phụ trách kế toán</w:t>
      </w:r>
      <w:r w:rsidRPr="006438D6">
        <w:rPr>
          <w:sz w:val="26"/>
          <w:szCs w:val="26"/>
        </w:rPr>
        <w:t xml:space="preserve"> cùng ký văn bản đề nghị rút kinh phí bảo trì phần sở hữu chung của nhà chung cư để bảo trì hạng mục theo kế hoạch và ký các giấy tờ thanh, quyết toán kinh phí với đơn vị thực hiện bảo trì hạng mục đó.</w:t>
      </w:r>
    </w:p>
    <w:p w:rsidR="00711344" w:rsidRPr="006438D6" w:rsidRDefault="00711344" w:rsidP="00E906A9">
      <w:pPr>
        <w:pStyle w:val="ListParagraph"/>
        <w:numPr>
          <w:ilvl w:val="0"/>
          <w:numId w:val="13"/>
        </w:numPr>
        <w:tabs>
          <w:tab w:val="left" w:pos="993"/>
        </w:tabs>
        <w:spacing w:after="120" w:line="312" w:lineRule="auto"/>
        <w:ind w:left="0" w:firstLine="709"/>
        <w:contextualSpacing/>
        <w:rPr>
          <w:sz w:val="26"/>
          <w:szCs w:val="26"/>
        </w:rPr>
      </w:pPr>
      <w:r w:rsidRPr="006438D6">
        <w:rPr>
          <w:sz w:val="26"/>
          <w:szCs w:val="26"/>
        </w:rPr>
        <w:t>Trường hợp có hư hỏng đột xuất hoặc tổn hại đo thiên tai, hỏa hoạn, v.v</w:t>
      </w:r>
      <w:r w:rsidR="003540B6" w:rsidRPr="006438D6">
        <w:rPr>
          <w:sz w:val="26"/>
          <w:szCs w:val="26"/>
        </w:rPr>
        <w:t>…</w:t>
      </w:r>
      <w:r w:rsidRPr="006438D6">
        <w:rPr>
          <w:sz w:val="26"/>
          <w:szCs w:val="26"/>
        </w:rPr>
        <w:t xml:space="preserve">, làm phát sinh việc sử dụng kinh phí bảo trì cho </w:t>
      </w:r>
      <w:r w:rsidRPr="006438D6">
        <w:rPr>
          <w:color w:val="000000" w:themeColor="text1"/>
          <w:sz w:val="26"/>
          <w:szCs w:val="26"/>
        </w:rPr>
        <w:t xml:space="preserve">các hạng mục nằm ngoài kế hoạch bảo trì phần sở hữu chung của nhà chung cư đã được Hội nghị </w:t>
      </w:r>
      <w:r w:rsidR="0004406A" w:rsidRPr="006438D6">
        <w:rPr>
          <w:color w:val="000000" w:themeColor="text1"/>
          <w:sz w:val="26"/>
          <w:szCs w:val="26"/>
        </w:rPr>
        <w:t>Tòa nhà</w:t>
      </w:r>
      <w:r w:rsidRPr="006438D6">
        <w:rPr>
          <w:color w:val="000000" w:themeColor="text1"/>
          <w:sz w:val="26"/>
          <w:szCs w:val="26"/>
        </w:rPr>
        <w:t xml:space="preserve"> </w:t>
      </w:r>
      <w:r w:rsidR="00951F5C" w:rsidRPr="006438D6">
        <w:rPr>
          <w:color w:val="000000" w:themeColor="text1"/>
          <w:sz w:val="26"/>
          <w:szCs w:val="26"/>
        </w:rPr>
        <w:t xml:space="preserve">chung cư </w:t>
      </w:r>
      <w:r w:rsidRPr="006438D6">
        <w:rPr>
          <w:color w:val="000000" w:themeColor="text1"/>
          <w:sz w:val="26"/>
          <w:szCs w:val="26"/>
        </w:rPr>
        <w:t xml:space="preserve">thông qua, Ban quản trị được quyết định duyệt chi khi 100% số thành viên </w:t>
      </w:r>
      <w:r w:rsidRPr="006438D6">
        <w:rPr>
          <w:sz w:val="26"/>
          <w:szCs w:val="26"/>
        </w:rPr>
        <w:t>Ban quản trị dự họp biểu quyết đồng ý và phải được lập thành biên bản có chữ ký của Trưởng ban,</w:t>
      </w:r>
      <w:r w:rsidR="003540B6" w:rsidRPr="006438D6">
        <w:rPr>
          <w:sz w:val="26"/>
          <w:szCs w:val="26"/>
        </w:rPr>
        <w:t xml:space="preserve"> các</w:t>
      </w:r>
      <w:r w:rsidRPr="006438D6">
        <w:rPr>
          <w:sz w:val="26"/>
          <w:szCs w:val="26"/>
        </w:rPr>
        <w:t xml:space="preserve"> Phó ban và các thành viên Ban quản trị. Trưởng ban và </w:t>
      </w:r>
      <w:r w:rsidR="0004406A" w:rsidRPr="006438D6">
        <w:rPr>
          <w:sz w:val="26"/>
          <w:szCs w:val="26"/>
        </w:rPr>
        <w:t>thành viên Ban quản trị phụ trách kế toán</w:t>
      </w:r>
      <w:r w:rsidRPr="006438D6">
        <w:rPr>
          <w:sz w:val="26"/>
          <w:szCs w:val="26"/>
        </w:rPr>
        <w:t xml:space="preserve"> cùng ký văn </w:t>
      </w:r>
      <w:r w:rsidRPr="006438D6">
        <w:rPr>
          <w:sz w:val="26"/>
          <w:szCs w:val="26"/>
        </w:rPr>
        <w:lastRenderedPageBreak/>
        <w:t>bản đề nghị rút kinh phí bảo trì hạng mục đột xuất đã được Ban quản trị duyệt chi và ký các giấy tờ thanh quyết toán kinh phí với đơn vị thực hiện bảo trì hạng mục đó. Ban quản trị phải báo cáo Hội nghị nhà chung cư tại cuộc họp gần nhất về hạng mục bảo trì đột xuất</w:t>
      </w:r>
      <w:r w:rsidRPr="006438D6">
        <w:rPr>
          <w:spacing w:val="-17"/>
          <w:sz w:val="26"/>
          <w:szCs w:val="26"/>
        </w:rPr>
        <w:t xml:space="preserve"> </w:t>
      </w:r>
      <w:r w:rsidRPr="006438D6">
        <w:rPr>
          <w:sz w:val="26"/>
          <w:szCs w:val="26"/>
        </w:rPr>
        <w:t>này.</w:t>
      </w:r>
    </w:p>
    <w:p w:rsidR="00711344" w:rsidRPr="006438D6" w:rsidRDefault="00711344" w:rsidP="00E906A9">
      <w:pPr>
        <w:pStyle w:val="ListParagraph"/>
        <w:numPr>
          <w:ilvl w:val="0"/>
          <w:numId w:val="14"/>
        </w:numPr>
        <w:tabs>
          <w:tab w:val="left" w:pos="993"/>
        </w:tabs>
        <w:spacing w:after="120" w:line="312" w:lineRule="auto"/>
        <w:ind w:left="0" w:firstLine="709"/>
        <w:contextualSpacing/>
        <w:rPr>
          <w:sz w:val="26"/>
          <w:szCs w:val="26"/>
        </w:rPr>
      </w:pPr>
      <w:r w:rsidRPr="006438D6">
        <w:rPr>
          <w:sz w:val="26"/>
          <w:szCs w:val="26"/>
        </w:rPr>
        <w:t>Duyệt chi kinh phí quản lý, vận hành nhà chung</w:t>
      </w:r>
      <w:r w:rsidRPr="006438D6">
        <w:rPr>
          <w:spacing w:val="-9"/>
          <w:sz w:val="26"/>
          <w:szCs w:val="26"/>
        </w:rPr>
        <w:t xml:space="preserve"> </w:t>
      </w:r>
      <w:r w:rsidRPr="006438D6">
        <w:rPr>
          <w:sz w:val="26"/>
          <w:szCs w:val="26"/>
        </w:rPr>
        <w:t>cư:</w:t>
      </w:r>
    </w:p>
    <w:p w:rsidR="00711344" w:rsidRPr="006438D6" w:rsidRDefault="00711344" w:rsidP="00E906A9">
      <w:pPr>
        <w:pStyle w:val="ListParagraph"/>
        <w:numPr>
          <w:ilvl w:val="0"/>
          <w:numId w:val="12"/>
        </w:numPr>
        <w:tabs>
          <w:tab w:val="left" w:pos="993"/>
        </w:tabs>
        <w:spacing w:after="120" w:line="312" w:lineRule="auto"/>
        <w:ind w:left="0" w:firstLine="709"/>
        <w:contextualSpacing/>
        <w:rPr>
          <w:sz w:val="26"/>
          <w:szCs w:val="26"/>
        </w:rPr>
      </w:pPr>
      <w:r w:rsidRPr="006438D6">
        <w:rPr>
          <w:sz w:val="26"/>
          <w:szCs w:val="26"/>
        </w:rPr>
        <w:t xml:space="preserve">Trưởng ban và </w:t>
      </w:r>
      <w:r w:rsidR="0004406A" w:rsidRPr="006438D6">
        <w:rPr>
          <w:sz w:val="26"/>
          <w:szCs w:val="26"/>
        </w:rPr>
        <w:t>thành viên Ban quản trị phụ trách kế toán</w:t>
      </w:r>
      <w:r w:rsidRPr="006438D6">
        <w:rPr>
          <w:sz w:val="26"/>
          <w:szCs w:val="26"/>
        </w:rPr>
        <w:t xml:space="preserve"> cùng ký duyệt chi các kinh phí hoạt động của Ban quản</w:t>
      </w:r>
      <w:r w:rsidRPr="006438D6">
        <w:rPr>
          <w:spacing w:val="-1"/>
          <w:sz w:val="26"/>
          <w:szCs w:val="26"/>
        </w:rPr>
        <w:t xml:space="preserve"> </w:t>
      </w:r>
      <w:r w:rsidRPr="006438D6">
        <w:rPr>
          <w:sz w:val="26"/>
          <w:szCs w:val="26"/>
        </w:rPr>
        <w:t>trị.</w:t>
      </w:r>
    </w:p>
    <w:p w:rsidR="00711344" w:rsidRPr="006438D6" w:rsidRDefault="00711344" w:rsidP="00E906A9">
      <w:pPr>
        <w:pStyle w:val="ListParagraph"/>
        <w:numPr>
          <w:ilvl w:val="0"/>
          <w:numId w:val="12"/>
        </w:numPr>
        <w:tabs>
          <w:tab w:val="left" w:pos="993"/>
        </w:tabs>
        <w:spacing w:after="120" w:line="312" w:lineRule="auto"/>
        <w:ind w:left="0" w:firstLine="709"/>
        <w:contextualSpacing/>
        <w:rPr>
          <w:sz w:val="26"/>
          <w:szCs w:val="26"/>
        </w:rPr>
      </w:pPr>
      <w:r w:rsidRPr="006438D6">
        <w:rPr>
          <w:sz w:val="26"/>
          <w:szCs w:val="26"/>
        </w:rPr>
        <w:t xml:space="preserve">Trưởng ban và </w:t>
      </w:r>
      <w:r w:rsidR="0004406A" w:rsidRPr="006438D6">
        <w:rPr>
          <w:sz w:val="26"/>
          <w:szCs w:val="26"/>
        </w:rPr>
        <w:t>thành viên Ban quản trị phụ trách kế toán</w:t>
      </w:r>
      <w:r w:rsidRPr="006438D6">
        <w:rPr>
          <w:sz w:val="26"/>
          <w:szCs w:val="26"/>
        </w:rPr>
        <w:t xml:space="preserve"> duyệt chi các hạng mục khác ngoài kinh phí hoạt động của Ban quản trị và ký các giấy tờ thanh quyết toán kinh phí với đơn vị quản lý vận</w:t>
      </w:r>
      <w:r w:rsidRPr="006438D6">
        <w:rPr>
          <w:spacing w:val="-4"/>
          <w:sz w:val="26"/>
          <w:szCs w:val="26"/>
        </w:rPr>
        <w:t xml:space="preserve"> </w:t>
      </w:r>
      <w:r w:rsidRPr="006438D6">
        <w:rPr>
          <w:sz w:val="26"/>
          <w:szCs w:val="26"/>
        </w:rPr>
        <w:t>hành.</w:t>
      </w:r>
    </w:p>
    <w:p w:rsidR="00711344" w:rsidRPr="006438D6" w:rsidRDefault="00711344" w:rsidP="00E906A9">
      <w:pPr>
        <w:pStyle w:val="Heading1"/>
        <w:spacing w:before="120" w:after="120" w:line="312" w:lineRule="auto"/>
        <w:ind w:left="0" w:firstLine="709"/>
        <w:contextualSpacing/>
        <w:rPr>
          <w:sz w:val="26"/>
          <w:szCs w:val="26"/>
        </w:rPr>
      </w:pPr>
      <w:r w:rsidRPr="006438D6">
        <w:rPr>
          <w:sz w:val="26"/>
          <w:szCs w:val="26"/>
        </w:rPr>
        <w:t>Điều 8. Tài khoản do Ban quản trị quản lý</w:t>
      </w:r>
    </w:p>
    <w:p w:rsidR="00711344" w:rsidRPr="006438D6" w:rsidRDefault="00711344" w:rsidP="00E906A9">
      <w:pPr>
        <w:pStyle w:val="ListParagraph"/>
        <w:numPr>
          <w:ilvl w:val="0"/>
          <w:numId w:val="11"/>
        </w:numPr>
        <w:tabs>
          <w:tab w:val="left" w:pos="993"/>
        </w:tabs>
        <w:spacing w:after="120" w:line="312" w:lineRule="auto"/>
        <w:ind w:left="0" w:firstLine="709"/>
        <w:contextualSpacing/>
        <w:rPr>
          <w:sz w:val="26"/>
          <w:szCs w:val="26"/>
        </w:rPr>
      </w:pPr>
      <w:r w:rsidRPr="006438D6">
        <w:rPr>
          <w:sz w:val="26"/>
          <w:szCs w:val="26"/>
        </w:rPr>
        <w:t xml:space="preserve">Ban quản trị mở </w:t>
      </w:r>
      <w:r w:rsidR="008E6B31" w:rsidRPr="006438D6">
        <w:rPr>
          <w:sz w:val="26"/>
          <w:szCs w:val="26"/>
        </w:rPr>
        <w:t xml:space="preserve">hai </w:t>
      </w:r>
      <w:r w:rsidRPr="006438D6">
        <w:rPr>
          <w:sz w:val="26"/>
          <w:szCs w:val="26"/>
        </w:rPr>
        <w:t>tài khoản tại các tổ c</w:t>
      </w:r>
      <w:r w:rsidR="00BF7BC5" w:rsidRPr="006438D6">
        <w:rPr>
          <w:sz w:val="26"/>
          <w:szCs w:val="26"/>
        </w:rPr>
        <w:t xml:space="preserve">hức tín dụng đang hoạt động tại </w:t>
      </w:r>
      <w:r w:rsidR="000A4B03" w:rsidRPr="006438D6">
        <w:rPr>
          <w:sz w:val="26"/>
          <w:szCs w:val="26"/>
        </w:rPr>
        <w:t>thành phố Buôn Ma Thuột, tỉnh Đắk Lắk</w:t>
      </w:r>
      <w:r w:rsidRPr="006438D6">
        <w:rPr>
          <w:sz w:val="26"/>
          <w:szCs w:val="26"/>
        </w:rPr>
        <w:t xml:space="preserve"> để quản lý, sử dụng khoản kinh phí bảo trì phần sở hữu chung nh</w:t>
      </w:r>
      <w:r w:rsidR="00BF7BC5" w:rsidRPr="006438D6">
        <w:rPr>
          <w:sz w:val="26"/>
          <w:szCs w:val="26"/>
        </w:rPr>
        <w:t xml:space="preserve">à chung cư và kinh phí quản lý </w:t>
      </w:r>
      <w:r w:rsidRPr="006438D6">
        <w:rPr>
          <w:sz w:val="26"/>
          <w:szCs w:val="26"/>
        </w:rPr>
        <w:t>vận hành nhà chung</w:t>
      </w:r>
      <w:r w:rsidRPr="006438D6">
        <w:rPr>
          <w:spacing w:val="-7"/>
          <w:sz w:val="26"/>
          <w:szCs w:val="26"/>
        </w:rPr>
        <w:t xml:space="preserve"> </w:t>
      </w:r>
      <w:r w:rsidRPr="006438D6">
        <w:rPr>
          <w:sz w:val="26"/>
          <w:szCs w:val="26"/>
        </w:rPr>
        <w:t>cư.</w:t>
      </w:r>
    </w:p>
    <w:p w:rsidR="00711344" w:rsidRPr="006438D6" w:rsidRDefault="00711344" w:rsidP="00E906A9">
      <w:pPr>
        <w:pStyle w:val="ListParagraph"/>
        <w:numPr>
          <w:ilvl w:val="0"/>
          <w:numId w:val="11"/>
        </w:numPr>
        <w:tabs>
          <w:tab w:val="left" w:pos="993"/>
        </w:tabs>
        <w:spacing w:after="120" w:line="312" w:lineRule="auto"/>
        <w:ind w:left="0" w:firstLine="709"/>
        <w:contextualSpacing/>
        <w:rPr>
          <w:sz w:val="26"/>
          <w:szCs w:val="26"/>
        </w:rPr>
      </w:pPr>
      <w:r w:rsidRPr="006438D6">
        <w:rPr>
          <w:sz w:val="26"/>
          <w:szCs w:val="26"/>
        </w:rPr>
        <w:t xml:space="preserve">Tài khoản do Ban quản trị quản lý thực hiện đăng ký chủ tài khoản và người phụ trách kế toán theo kết quả họp Ban quản trị </w:t>
      </w:r>
      <w:r w:rsidR="008E6B31" w:rsidRPr="006438D6">
        <w:rPr>
          <w:sz w:val="26"/>
          <w:szCs w:val="26"/>
        </w:rPr>
        <w:t>chung cư</w:t>
      </w:r>
      <w:r w:rsidRPr="006438D6">
        <w:rPr>
          <w:sz w:val="26"/>
          <w:szCs w:val="26"/>
        </w:rPr>
        <w:t xml:space="preserve"> và được ghi nhận tại Biên bản họp</w:t>
      </w:r>
      <w:r w:rsidR="0004406A" w:rsidRPr="006438D6">
        <w:rPr>
          <w:sz w:val="26"/>
          <w:szCs w:val="26"/>
        </w:rPr>
        <w:t xml:space="preserve"> Ban quản trị </w:t>
      </w:r>
      <w:r w:rsidR="006715B5">
        <w:rPr>
          <w:sz w:val="26"/>
          <w:szCs w:val="26"/>
        </w:rPr>
        <w:t xml:space="preserve">Cụm chung cư Nhà ở xã hội dành cho cán bộ, công chức, viên chức thành phố Buôn Ma Thuột </w:t>
      </w:r>
      <w:r w:rsidR="008E6B31" w:rsidRPr="006438D6">
        <w:rPr>
          <w:sz w:val="26"/>
          <w:szCs w:val="26"/>
        </w:rPr>
        <w:t xml:space="preserve"> </w:t>
      </w:r>
      <w:r w:rsidR="00C36CB5">
        <w:rPr>
          <w:sz w:val="26"/>
          <w:szCs w:val="26"/>
        </w:rPr>
        <w:t>c</w:t>
      </w:r>
      <w:r w:rsidRPr="006438D6">
        <w:rPr>
          <w:sz w:val="26"/>
          <w:szCs w:val="26"/>
        </w:rPr>
        <w:t>ó các thành viên Ban Quản trị thống nhất ký tên đầy đủ.</w:t>
      </w:r>
    </w:p>
    <w:p w:rsidR="00711344" w:rsidRPr="006438D6" w:rsidRDefault="00711344" w:rsidP="00E906A9">
      <w:pPr>
        <w:pStyle w:val="ListParagraph"/>
        <w:numPr>
          <w:ilvl w:val="0"/>
          <w:numId w:val="11"/>
        </w:numPr>
        <w:tabs>
          <w:tab w:val="left" w:pos="993"/>
        </w:tabs>
        <w:spacing w:after="120" w:line="312" w:lineRule="auto"/>
        <w:ind w:left="0" w:firstLine="709"/>
        <w:contextualSpacing/>
        <w:rPr>
          <w:sz w:val="26"/>
          <w:szCs w:val="26"/>
        </w:rPr>
      </w:pPr>
      <w:r w:rsidRPr="006438D6">
        <w:rPr>
          <w:sz w:val="26"/>
          <w:szCs w:val="26"/>
        </w:rPr>
        <w:t xml:space="preserve">Ban quản trị quyết định việc lựa chọn tổ chức tín dụng đang hoạt động </w:t>
      </w:r>
      <w:r w:rsidR="008E6B31" w:rsidRPr="006438D6">
        <w:rPr>
          <w:sz w:val="26"/>
          <w:szCs w:val="26"/>
        </w:rPr>
        <w:t>tại thành phố Buôn Ma Thuột, tỉnh Đắk Lắk</w:t>
      </w:r>
      <w:r w:rsidRPr="006438D6">
        <w:rPr>
          <w:sz w:val="26"/>
          <w:szCs w:val="26"/>
        </w:rPr>
        <w:t xml:space="preserve"> đề mở tài khoản kinh phí bảo trì</w:t>
      </w:r>
      <w:r w:rsidR="008E6B31" w:rsidRPr="006438D6">
        <w:rPr>
          <w:sz w:val="26"/>
          <w:szCs w:val="26"/>
        </w:rPr>
        <w:t xml:space="preserve"> và phí quản lý vận hành nhà chung</w:t>
      </w:r>
      <w:r w:rsidR="008E6B31" w:rsidRPr="006438D6">
        <w:rPr>
          <w:spacing w:val="-7"/>
          <w:sz w:val="26"/>
          <w:szCs w:val="26"/>
        </w:rPr>
        <w:t xml:space="preserve"> </w:t>
      </w:r>
      <w:r w:rsidR="008E6B31" w:rsidRPr="006438D6">
        <w:rPr>
          <w:sz w:val="26"/>
          <w:szCs w:val="26"/>
        </w:rPr>
        <w:t xml:space="preserve">cư của </w:t>
      </w:r>
      <w:r w:rsidR="006715B5">
        <w:rPr>
          <w:sz w:val="26"/>
          <w:szCs w:val="26"/>
        </w:rPr>
        <w:t xml:space="preserve">Cụm chung cư Nhà ở xã hội dành cho cán bộ, công chức, viên chức thành phố Buôn Ma Thuột </w:t>
      </w:r>
      <w:r w:rsidR="008E6B31" w:rsidRPr="006438D6">
        <w:rPr>
          <w:sz w:val="26"/>
          <w:szCs w:val="26"/>
        </w:rPr>
        <w:t xml:space="preserve"> và </w:t>
      </w:r>
      <w:r w:rsidRPr="006438D6">
        <w:rPr>
          <w:sz w:val="26"/>
          <w:szCs w:val="26"/>
        </w:rPr>
        <w:t>trên cơ sở đảm bảo các tiêu chí về lãi suất, mức độ an toàn tiền gửi và thuận tiện giao dịch và đã được Hội nghị nhà chung cư thông qua</w:t>
      </w:r>
      <w:r w:rsidR="004A7920" w:rsidRPr="006438D6">
        <w:rPr>
          <w:sz w:val="26"/>
          <w:szCs w:val="26"/>
        </w:rPr>
        <w:t>.</w:t>
      </w:r>
    </w:p>
    <w:p w:rsidR="00113581" w:rsidRPr="006438D6" w:rsidRDefault="00113581" w:rsidP="00E906A9">
      <w:pPr>
        <w:pStyle w:val="Heading1"/>
        <w:spacing w:before="120" w:after="120" w:line="312" w:lineRule="auto"/>
        <w:ind w:left="0" w:firstLine="709"/>
        <w:contextualSpacing/>
        <w:rPr>
          <w:sz w:val="26"/>
          <w:szCs w:val="26"/>
        </w:rPr>
      </w:pPr>
      <w:r w:rsidRPr="006438D6">
        <w:rPr>
          <w:sz w:val="26"/>
          <w:szCs w:val="26"/>
        </w:rPr>
        <w:t>Điều 9. Thù lao và phụ cấp trách nhiệm cho thành viên Ban quản trị</w:t>
      </w:r>
    </w:p>
    <w:p w:rsidR="00711344" w:rsidRPr="006438D6" w:rsidRDefault="00711344" w:rsidP="00E906A9">
      <w:pPr>
        <w:pStyle w:val="ListParagraph"/>
        <w:tabs>
          <w:tab w:val="left" w:pos="1134"/>
        </w:tabs>
        <w:spacing w:after="120" w:line="312" w:lineRule="auto"/>
        <w:ind w:left="709" w:firstLine="0"/>
        <w:contextualSpacing/>
        <w:rPr>
          <w:sz w:val="26"/>
          <w:szCs w:val="26"/>
        </w:rPr>
      </w:pPr>
      <w:r w:rsidRPr="006438D6">
        <w:rPr>
          <w:sz w:val="26"/>
          <w:szCs w:val="26"/>
        </w:rPr>
        <w:t>Phụ cấp trách nhiệm của thành viên Ban quản</w:t>
      </w:r>
      <w:r w:rsidRPr="006438D6">
        <w:rPr>
          <w:spacing w:val="-8"/>
          <w:sz w:val="26"/>
          <w:szCs w:val="26"/>
        </w:rPr>
        <w:t xml:space="preserve"> </w:t>
      </w:r>
      <w:r w:rsidRPr="006438D6">
        <w:rPr>
          <w:sz w:val="26"/>
          <w:szCs w:val="26"/>
        </w:rPr>
        <w:t>trị:</w:t>
      </w:r>
    </w:p>
    <w:p w:rsidR="00711344" w:rsidRPr="006438D6" w:rsidRDefault="00711344" w:rsidP="00E906A9">
      <w:pPr>
        <w:pStyle w:val="ListParagraph"/>
        <w:numPr>
          <w:ilvl w:val="0"/>
          <w:numId w:val="8"/>
        </w:numPr>
        <w:tabs>
          <w:tab w:val="left" w:pos="993"/>
        </w:tabs>
        <w:spacing w:after="120" w:line="312" w:lineRule="auto"/>
        <w:ind w:left="0" w:firstLine="709"/>
        <w:contextualSpacing/>
        <w:rPr>
          <w:sz w:val="26"/>
          <w:szCs w:val="26"/>
        </w:rPr>
      </w:pPr>
      <w:r w:rsidRPr="006438D6">
        <w:rPr>
          <w:sz w:val="26"/>
          <w:szCs w:val="26"/>
        </w:rPr>
        <w:t>Thành viên Ban quản trị được hưởng phụ cấp trách nhiệm thường xuyên.</w:t>
      </w:r>
    </w:p>
    <w:p w:rsidR="00711344" w:rsidRPr="006438D6" w:rsidRDefault="00711344" w:rsidP="00E906A9">
      <w:pPr>
        <w:pStyle w:val="ListParagraph"/>
        <w:numPr>
          <w:ilvl w:val="0"/>
          <w:numId w:val="8"/>
        </w:numPr>
        <w:tabs>
          <w:tab w:val="left" w:pos="993"/>
        </w:tabs>
        <w:spacing w:after="120" w:line="312" w:lineRule="auto"/>
        <w:ind w:left="0" w:firstLine="709"/>
        <w:contextualSpacing/>
        <w:rPr>
          <w:sz w:val="26"/>
          <w:szCs w:val="26"/>
        </w:rPr>
      </w:pPr>
      <w:r w:rsidRPr="006438D6">
        <w:rPr>
          <w:sz w:val="26"/>
          <w:szCs w:val="26"/>
        </w:rPr>
        <w:t>Ban quản trị xây dựng phương án phụ cấp trách nhiệm cho thành viên Ban quản trị để Hội nghị nhà chung cư thông qua. Mức phụ cấp trách nhiệm th</w:t>
      </w:r>
      <w:r w:rsidR="00A80E3A" w:rsidRPr="006438D6">
        <w:rPr>
          <w:sz w:val="26"/>
          <w:szCs w:val="26"/>
        </w:rPr>
        <w:t xml:space="preserve">ường xuyên </w:t>
      </w:r>
      <w:r w:rsidRPr="006438D6">
        <w:rPr>
          <w:sz w:val="26"/>
          <w:szCs w:val="26"/>
        </w:rPr>
        <w:t>cho Trưởng Ba</w:t>
      </w:r>
      <w:r w:rsidR="00A80E3A" w:rsidRPr="006438D6">
        <w:rPr>
          <w:sz w:val="26"/>
          <w:szCs w:val="26"/>
        </w:rPr>
        <w:t xml:space="preserve">n quản trị là 1.500.000đ/tháng, </w:t>
      </w:r>
      <w:r w:rsidRPr="006438D6">
        <w:rPr>
          <w:sz w:val="26"/>
          <w:szCs w:val="26"/>
        </w:rPr>
        <w:t xml:space="preserve">cho phó ban là 1.000.000đ/người/tháng, cho các thành viên khác là 800.000đ/người/tháng. Ngoài </w:t>
      </w:r>
      <w:r w:rsidR="00085076" w:rsidRPr="006438D6">
        <w:rPr>
          <w:sz w:val="26"/>
          <w:szCs w:val="26"/>
        </w:rPr>
        <w:t>ra Ban quản trị</w:t>
      </w:r>
      <w:r w:rsidRPr="006438D6">
        <w:rPr>
          <w:sz w:val="26"/>
          <w:szCs w:val="26"/>
        </w:rPr>
        <w:t xml:space="preserve"> có thể thuê 1 nhân viên văn</w:t>
      </w:r>
      <w:r w:rsidR="002E32EA">
        <w:rPr>
          <w:sz w:val="26"/>
          <w:szCs w:val="26"/>
        </w:rPr>
        <w:t xml:space="preserve"> </w:t>
      </w:r>
      <w:r w:rsidRPr="006438D6">
        <w:rPr>
          <w:sz w:val="26"/>
          <w:szCs w:val="26"/>
        </w:rPr>
        <w:t>phòng kiêm kế toán với mức lương từ 4 triệu đến 6 triệu/1 tháng (nếu cần</w:t>
      </w:r>
      <w:r w:rsidRPr="006438D6">
        <w:rPr>
          <w:spacing w:val="-24"/>
          <w:sz w:val="26"/>
          <w:szCs w:val="26"/>
        </w:rPr>
        <w:t xml:space="preserve"> </w:t>
      </w:r>
      <w:r w:rsidRPr="006438D6">
        <w:rPr>
          <w:sz w:val="26"/>
          <w:szCs w:val="26"/>
        </w:rPr>
        <w:t>thiết).</w:t>
      </w:r>
    </w:p>
    <w:p w:rsidR="00711344" w:rsidRPr="006438D6" w:rsidRDefault="00711344" w:rsidP="00E906A9">
      <w:pPr>
        <w:pStyle w:val="Heading1"/>
        <w:spacing w:before="120" w:after="120" w:line="312" w:lineRule="auto"/>
        <w:ind w:left="0" w:firstLine="709"/>
        <w:contextualSpacing/>
        <w:rPr>
          <w:sz w:val="26"/>
          <w:szCs w:val="26"/>
        </w:rPr>
      </w:pPr>
      <w:r w:rsidRPr="006438D6">
        <w:rPr>
          <w:sz w:val="26"/>
          <w:szCs w:val="26"/>
        </w:rPr>
        <w:t>Điều 10. Phụ trách vấn đề kế toán - tài chính của Ban Quản trị</w:t>
      </w:r>
    </w:p>
    <w:p w:rsidR="00711344" w:rsidRPr="006438D6" w:rsidRDefault="00711344" w:rsidP="00E906A9">
      <w:pPr>
        <w:pStyle w:val="ListParagraph"/>
        <w:numPr>
          <w:ilvl w:val="0"/>
          <w:numId w:val="7"/>
        </w:numPr>
        <w:tabs>
          <w:tab w:val="left" w:pos="993"/>
        </w:tabs>
        <w:spacing w:after="120" w:line="312" w:lineRule="auto"/>
        <w:ind w:left="0" w:firstLine="709"/>
        <w:contextualSpacing/>
        <w:rPr>
          <w:sz w:val="26"/>
          <w:szCs w:val="26"/>
        </w:rPr>
      </w:pPr>
      <w:r w:rsidRPr="006438D6">
        <w:rPr>
          <w:sz w:val="26"/>
          <w:szCs w:val="26"/>
        </w:rPr>
        <w:t xml:space="preserve">Ban quản trị </w:t>
      </w:r>
      <w:r w:rsidR="004656C3">
        <w:rPr>
          <w:sz w:val="26"/>
          <w:szCs w:val="26"/>
        </w:rPr>
        <w:t xml:space="preserve">có thể </w:t>
      </w:r>
      <w:r w:rsidRPr="006438D6">
        <w:rPr>
          <w:sz w:val="26"/>
          <w:szCs w:val="26"/>
        </w:rPr>
        <w:t>giao cho Đơn vị quản lý, vận hành nhà chung cư chịu trách nhiệm ghi chép, quản lý số sách, hoá đơn chứng từ thu, chỉ tài chính của Ban Quản</w:t>
      </w:r>
      <w:r w:rsidRPr="006438D6">
        <w:rPr>
          <w:spacing w:val="-3"/>
          <w:sz w:val="26"/>
          <w:szCs w:val="26"/>
        </w:rPr>
        <w:t xml:space="preserve"> </w:t>
      </w:r>
      <w:r w:rsidRPr="006438D6">
        <w:rPr>
          <w:sz w:val="26"/>
          <w:szCs w:val="26"/>
        </w:rPr>
        <w:t>trị.</w:t>
      </w:r>
    </w:p>
    <w:p w:rsidR="00711344" w:rsidRPr="006438D6" w:rsidRDefault="00711344" w:rsidP="00E906A9">
      <w:pPr>
        <w:pStyle w:val="ListParagraph"/>
        <w:numPr>
          <w:ilvl w:val="0"/>
          <w:numId w:val="7"/>
        </w:numPr>
        <w:tabs>
          <w:tab w:val="left" w:pos="993"/>
        </w:tabs>
        <w:spacing w:after="120" w:line="312" w:lineRule="auto"/>
        <w:ind w:left="0" w:firstLine="709"/>
        <w:contextualSpacing/>
        <w:rPr>
          <w:sz w:val="26"/>
          <w:szCs w:val="26"/>
        </w:rPr>
      </w:pPr>
      <w:r w:rsidRPr="006438D6">
        <w:rPr>
          <w:sz w:val="26"/>
          <w:szCs w:val="26"/>
        </w:rPr>
        <w:t xml:space="preserve">Đơn vị quản lý, vận hành nhà chung cư thực hiện việc ghi chép, quản lý số sách, hoá đơn chứng từ thu, chỉ tài chính của Ban Quản trị dưới sự giám sát và chỉ đạo của thành </w:t>
      </w:r>
      <w:r w:rsidRPr="006438D6">
        <w:rPr>
          <w:sz w:val="26"/>
          <w:szCs w:val="26"/>
        </w:rPr>
        <w:lastRenderedPageBreak/>
        <w:t>viên Ban quản trị phụ trách lĩnh vực kế toán - tài</w:t>
      </w:r>
      <w:r w:rsidRPr="006438D6">
        <w:rPr>
          <w:spacing w:val="-1"/>
          <w:sz w:val="26"/>
          <w:szCs w:val="26"/>
        </w:rPr>
        <w:t xml:space="preserve"> </w:t>
      </w:r>
      <w:r w:rsidR="00294554" w:rsidRPr="006438D6">
        <w:rPr>
          <w:sz w:val="26"/>
          <w:szCs w:val="26"/>
        </w:rPr>
        <w:t>chính.</w:t>
      </w:r>
    </w:p>
    <w:p w:rsidR="00711344" w:rsidRPr="006438D6" w:rsidRDefault="00711344" w:rsidP="00E906A9">
      <w:pPr>
        <w:pStyle w:val="ListParagraph"/>
        <w:numPr>
          <w:ilvl w:val="0"/>
          <w:numId w:val="7"/>
        </w:numPr>
        <w:tabs>
          <w:tab w:val="left" w:pos="993"/>
        </w:tabs>
        <w:spacing w:after="120" w:line="312" w:lineRule="auto"/>
        <w:ind w:left="0" w:firstLine="709"/>
        <w:contextualSpacing/>
        <w:rPr>
          <w:sz w:val="26"/>
          <w:szCs w:val="26"/>
        </w:rPr>
      </w:pPr>
      <w:r w:rsidRPr="006438D6">
        <w:rPr>
          <w:sz w:val="26"/>
          <w:szCs w:val="26"/>
        </w:rPr>
        <w:t xml:space="preserve">Định kỳ hàng tháng hoặc trong bất kỳ thời điểm nào có yêu cầu của Trưởng ban hoặc thành viên Ban quản </w:t>
      </w:r>
      <w:r w:rsidR="00294554" w:rsidRPr="006438D6">
        <w:rPr>
          <w:sz w:val="26"/>
          <w:szCs w:val="26"/>
        </w:rPr>
        <w:t>trị phụ trách lĩnh vực kế toán/</w:t>
      </w:r>
      <w:r w:rsidRPr="006438D6">
        <w:rPr>
          <w:sz w:val="26"/>
          <w:szCs w:val="26"/>
        </w:rPr>
        <w:t xml:space="preserve"> tài chính, Đơn vị quản lý, vận hành nhà c</w:t>
      </w:r>
      <w:r w:rsidR="00294554" w:rsidRPr="006438D6">
        <w:rPr>
          <w:sz w:val="26"/>
          <w:szCs w:val="26"/>
        </w:rPr>
        <w:t>hung cư báo cáo tình hình thu/</w:t>
      </w:r>
      <w:r w:rsidRPr="006438D6">
        <w:rPr>
          <w:sz w:val="26"/>
          <w:szCs w:val="26"/>
        </w:rPr>
        <w:t>chi kinh phí bảo trì và kinh phí quản lý vận hành nhà chung</w:t>
      </w:r>
      <w:r w:rsidRPr="006438D6">
        <w:rPr>
          <w:spacing w:val="-16"/>
          <w:sz w:val="26"/>
          <w:szCs w:val="26"/>
        </w:rPr>
        <w:t xml:space="preserve"> </w:t>
      </w:r>
      <w:r w:rsidRPr="006438D6">
        <w:rPr>
          <w:sz w:val="26"/>
          <w:szCs w:val="26"/>
        </w:rPr>
        <w:t>cư.</w:t>
      </w:r>
    </w:p>
    <w:p w:rsidR="00711344" w:rsidRPr="006438D6" w:rsidRDefault="00711344" w:rsidP="00E906A9">
      <w:pPr>
        <w:pStyle w:val="ListParagraph"/>
        <w:numPr>
          <w:ilvl w:val="0"/>
          <w:numId w:val="7"/>
        </w:numPr>
        <w:tabs>
          <w:tab w:val="left" w:pos="993"/>
        </w:tabs>
        <w:spacing w:after="120" w:line="312" w:lineRule="auto"/>
        <w:ind w:left="0" w:firstLine="709"/>
        <w:contextualSpacing/>
        <w:rPr>
          <w:sz w:val="26"/>
          <w:szCs w:val="26"/>
        </w:rPr>
      </w:pPr>
      <w:r w:rsidRPr="006438D6">
        <w:rPr>
          <w:sz w:val="26"/>
          <w:szCs w:val="26"/>
        </w:rPr>
        <w:t>Ban q</w:t>
      </w:r>
      <w:r w:rsidR="00F527B2" w:rsidRPr="006438D6">
        <w:rPr>
          <w:sz w:val="26"/>
          <w:szCs w:val="26"/>
        </w:rPr>
        <w:t>uản trị giao cho Đơn vị quản lý</w:t>
      </w:r>
      <w:r w:rsidRPr="006438D6">
        <w:rPr>
          <w:sz w:val="26"/>
          <w:szCs w:val="26"/>
        </w:rPr>
        <w:t xml:space="preserve"> vận hành nhà chung cư chịu trách nhiệm hoàn thành tất cả các báo cáo hàng tháng, năm và nộp cho cơ quan chức năng theo đúng quy định của pháp luật (nếu</w:t>
      </w:r>
      <w:r w:rsidRPr="006438D6">
        <w:rPr>
          <w:spacing w:val="-8"/>
          <w:sz w:val="26"/>
          <w:szCs w:val="26"/>
        </w:rPr>
        <w:t xml:space="preserve"> </w:t>
      </w:r>
      <w:r w:rsidRPr="006438D6">
        <w:rPr>
          <w:sz w:val="26"/>
          <w:szCs w:val="26"/>
        </w:rPr>
        <w:t>có).</w:t>
      </w:r>
    </w:p>
    <w:p w:rsidR="00711344" w:rsidRPr="006438D6" w:rsidRDefault="00711344" w:rsidP="00E906A9">
      <w:pPr>
        <w:pStyle w:val="ListParagraph"/>
        <w:numPr>
          <w:ilvl w:val="0"/>
          <w:numId w:val="7"/>
        </w:numPr>
        <w:tabs>
          <w:tab w:val="left" w:pos="993"/>
        </w:tabs>
        <w:spacing w:after="120" w:line="312" w:lineRule="auto"/>
        <w:ind w:left="0" w:firstLine="709"/>
        <w:contextualSpacing/>
        <w:rPr>
          <w:sz w:val="26"/>
          <w:szCs w:val="26"/>
        </w:rPr>
      </w:pPr>
      <w:r w:rsidRPr="006438D6">
        <w:rPr>
          <w:sz w:val="26"/>
          <w:szCs w:val="26"/>
        </w:rPr>
        <w:t>Ban q</w:t>
      </w:r>
      <w:r w:rsidR="00F527B2" w:rsidRPr="006438D6">
        <w:rPr>
          <w:sz w:val="26"/>
          <w:szCs w:val="26"/>
        </w:rPr>
        <w:t>uản trị giao cho Đơn vị quản lý</w:t>
      </w:r>
      <w:r w:rsidRPr="006438D6">
        <w:rPr>
          <w:sz w:val="26"/>
          <w:szCs w:val="26"/>
        </w:rPr>
        <w:t xml:space="preserve"> vận hành nhà chung cư chịu trách nhiệm làm</w:t>
      </w:r>
      <w:r w:rsidR="00085076" w:rsidRPr="006438D6">
        <w:rPr>
          <w:sz w:val="26"/>
          <w:szCs w:val="26"/>
        </w:rPr>
        <w:t xml:space="preserve"> việc trực tiếp với cơ quan thuế</w:t>
      </w:r>
      <w:r w:rsidRPr="006438D6">
        <w:rPr>
          <w:sz w:val="26"/>
          <w:szCs w:val="26"/>
        </w:rPr>
        <w:t xml:space="preserve"> về các</w:t>
      </w:r>
      <w:r w:rsidR="007A7751" w:rsidRPr="006438D6">
        <w:rPr>
          <w:sz w:val="26"/>
          <w:szCs w:val="26"/>
        </w:rPr>
        <w:t xml:space="preserve"> vấn đề liên quan  đến kế toán-</w:t>
      </w:r>
      <w:r w:rsidRPr="006438D6">
        <w:rPr>
          <w:sz w:val="26"/>
          <w:szCs w:val="26"/>
        </w:rPr>
        <w:t>tài chính của nhà chung cư (nếu</w:t>
      </w:r>
      <w:r w:rsidRPr="006438D6">
        <w:rPr>
          <w:spacing w:val="-9"/>
          <w:sz w:val="26"/>
          <w:szCs w:val="26"/>
        </w:rPr>
        <w:t xml:space="preserve"> </w:t>
      </w:r>
      <w:r w:rsidRPr="006438D6">
        <w:rPr>
          <w:sz w:val="26"/>
          <w:szCs w:val="26"/>
        </w:rPr>
        <w:t>có).</w:t>
      </w:r>
    </w:p>
    <w:p w:rsidR="00711344" w:rsidRPr="006438D6" w:rsidRDefault="00711344" w:rsidP="00E906A9">
      <w:pPr>
        <w:pStyle w:val="ListParagraph"/>
        <w:numPr>
          <w:ilvl w:val="0"/>
          <w:numId w:val="7"/>
        </w:numPr>
        <w:tabs>
          <w:tab w:val="left" w:pos="993"/>
        </w:tabs>
        <w:spacing w:after="120" w:line="312" w:lineRule="auto"/>
        <w:ind w:left="0" w:firstLine="709"/>
        <w:contextualSpacing/>
        <w:rPr>
          <w:sz w:val="26"/>
          <w:szCs w:val="26"/>
        </w:rPr>
      </w:pPr>
      <w:r w:rsidRPr="006438D6">
        <w:rPr>
          <w:sz w:val="26"/>
          <w:szCs w:val="26"/>
        </w:rPr>
        <w:t xml:space="preserve">Ban quản trị giao cho Đơn vị quản lý, vận hành nhà chung cư chịu trách nhiệm lập báo cáo tài chính, báo cáo tình hình thu, chi kinh phí bảo trì và kinh phí quản lý vận hành nhà chung cư </w:t>
      </w:r>
      <w:r w:rsidRPr="006438D6">
        <w:rPr>
          <w:spacing w:val="2"/>
          <w:sz w:val="26"/>
          <w:szCs w:val="26"/>
        </w:rPr>
        <w:t xml:space="preserve">để </w:t>
      </w:r>
      <w:r w:rsidRPr="006438D6">
        <w:rPr>
          <w:sz w:val="26"/>
          <w:szCs w:val="26"/>
        </w:rPr>
        <w:t>báo cáo trước cư dân tại Hội nghị nhà chung</w:t>
      </w:r>
      <w:r w:rsidRPr="006438D6">
        <w:rPr>
          <w:spacing w:val="-6"/>
          <w:sz w:val="26"/>
          <w:szCs w:val="26"/>
        </w:rPr>
        <w:t xml:space="preserve"> </w:t>
      </w:r>
      <w:r w:rsidRPr="006438D6">
        <w:rPr>
          <w:sz w:val="26"/>
          <w:szCs w:val="26"/>
        </w:rPr>
        <w:t>cư.</w:t>
      </w:r>
    </w:p>
    <w:p w:rsidR="00D8565D" w:rsidRPr="006438D6" w:rsidRDefault="00D8565D" w:rsidP="00E906A9">
      <w:pPr>
        <w:pStyle w:val="ListParagraph"/>
        <w:numPr>
          <w:ilvl w:val="0"/>
          <w:numId w:val="7"/>
        </w:numPr>
        <w:tabs>
          <w:tab w:val="left" w:pos="993"/>
        </w:tabs>
        <w:spacing w:after="120" w:line="312" w:lineRule="auto"/>
        <w:ind w:left="0" w:firstLine="709"/>
        <w:contextualSpacing/>
        <w:rPr>
          <w:sz w:val="26"/>
          <w:szCs w:val="26"/>
        </w:rPr>
      </w:pPr>
      <w:r w:rsidRPr="006438D6">
        <w:rPr>
          <w:sz w:val="26"/>
          <w:szCs w:val="26"/>
        </w:rPr>
        <w:t xml:space="preserve">Ban quản trị giao cho một thành viên của Ban quản trị phụ trách công việc kế toán </w:t>
      </w:r>
      <w:r w:rsidR="009D1F47">
        <w:rPr>
          <w:sz w:val="26"/>
          <w:szCs w:val="26"/>
        </w:rPr>
        <w:t xml:space="preserve">–tài chính </w:t>
      </w:r>
      <w:bookmarkStart w:id="0" w:name="_GoBack"/>
      <w:bookmarkEnd w:id="0"/>
      <w:r w:rsidRPr="006438D6">
        <w:rPr>
          <w:sz w:val="26"/>
          <w:szCs w:val="26"/>
        </w:rPr>
        <w:t>của Ban quản trị.</w:t>
      </w:r>
    </w:p>
    <w:p w:rsidR="00711344" w:rsidRPr="006438D6" w:rsidRDefault="00711344" w:rsidP="00E906A9">
      <w:pPr>
        <w:pStyle w:val="Heading1"/>
        <w:spacing w:before="120" w:after="120" w:line="312" w:lineRule="auto"/>
        <w:ind w:left="0" w:firstLine="709"/>
        <w:contextualSpacing/>
        <w:rPr>
          <w:sz w:val="26"/>
          <w:szCs w:val="26"/>
        </w:rPr>
      </w:pPr>
      <w:r w:rsidRPr="006438D6">
        <w:rPr>
          <w:sz w:val="26"/>
          <w:szCs w:val="26"/>
        </w:rPr>
        <w:t>Điều 11. Quy trình và thủ tục rút tiền, chuyển khoản của Ban quản trị</w:t>
      </w:r>
    </w:p>
    <w:p w:rsidR="00711344" w:rsidRPr="006438D6" w:rsidRDefault="00711344" w:rsidP="00E906A9">
      <w:pPr>
        <w:pStyle w:val="ListParagraph"/>
        <w:numPr>
          <w:ilvl w:val="0"/>
          <w:numId w:val="6"/>
        </w:numPr>
        <w:tabs>
          <w:tab w:val="left" w:pos="993"/>
        </w:tabs>
        <w:spacing w:after="120" w:line="312" w:lineRule="auto"/>
        <w:ind w:left="0" w:firstLine="709"/>
        <w:contextualSpacing/>
        <w:rPr>
          <w:sz w:val="26"/>
          <w:szCs w:val="26"/>
        </w:rPr>
      </w:pPr>
      <w:r w:rsidRPr="006438D6">
        <w:rPr>
          <w:sz w:val="26"/>
          <w:szCs w:val="26"/>
        </w:rPr>
        <w:t>Kinh phí quán lý, vận hành chỉ được chấp thuận việc rút hoặc chuyển tiền qua tài khoản khi có đủ các giấy tờ bao</w:t>
      </w:r>
      <w:r w:rsidRPr="006438D6">
        <w:rPr>
          <w:spacing w:val="-13"/>
          <w:sz w:val="26"/>
          <w:szCs w:val="26"/>
        </w:rPr>
        <w:t xml:space="preserve"> </w:t>
      </w:r>
      <w:r w:rsidRPr="006438D6">
        <w:rPr>
          <w:sz w:val="26"/>
          <w:szCs w:val="26"/>
        </w:rPr>
        <w:t>gồm:</w:t>
      </w:r>
    </w:p>
    <w:p w:rsidR="00711344" w:rsidRPr="006438D6" w:rsidRDefault="00BF7BC5" w:rsidP="00E906A9">
      <w:pPr>
        <w:tabs>
          <w:tab w:val="left" w:pos="0"/>
          <w:tab w:val="left" w:pos="993"/>
        </w:tabs>
        <w:spacing w:before="120" w:after="120" w:line="312" w:lineRule="auto"/>
        <w:ind w:firstLine="709"/>
        <w:contextualSpacing/>
        <w:jc w:val="both"/>
        <w:rPr>
          <w:sz w:val="26"/>
          <w:szCs w:val="26"/>
        </w:rPr>
      </w:pPr>
      <w:r w:rsidRPr="006438D6">
        <w:rPr>
          <w:sz w:val="26"/>
          <w:szCs w:val="26"/>
        </w:rPr>
        <w:t>a)</w:t>
      </w:r>
      <w:r w:rsidRPr="006438D6">
        <w:rPr>
          <w:sz w:val="26"/>
          <w:szCs w:val="26"/>
        </w:rPr>
        <w:tab/>
      </w:r>
      <w:r w:rsidR="00711344" w:rsidRPr="006438D6">
        <w:rPr>
          <w:sz w:val="26"/>
          <w:szCs w:val="26"/>
        </w:rPr>
        <w:t xml:space="preserve">Giấy rút tiền </w:t>
      </w:r>
      <w:r w:rsidR="00711344" w:rsidRPr="006438D6">
        <w:rPr>
          <w:spacing w:val="-2"/>
          <w:sz w:val="26"/>
          <w:szCs w:val="26"/>
        </w:rPr>
        <w:t xml:space="preserve">mặt </w:t>
      </w:r>
      <w:r w:rsidR="00711344" w:rsidRPr="006438D6">
        <w:rPr>
          <w:sz w:val="26"/>
          <w:szCs w:val="26"/>
        </w:rPr>
        <w:t>hoặc uỷ nhiệm chi (chuyển</w:t>
      </w:r>
      <w:r w:rsidR="00711344" w:rsidRPr="006438D6">
        <w:rPr>
          <w:spacing w:val="-4"/>
          <w:sz w:val="26"/>
          <w:szCs w:val="26"/>
        </w:rPr>
        <w:t xml:space="preserve"> </w:t>
      </w:r>
      <w:r w:rsidR="00711344" w:rsidRPr="006438D6">
        <w:rPr>
          <w:sz w:val="26"/>
          <w:szCs w:val="26"/>
        </w:rPr>
        <w:t>khoản);</w:t>
      </w:r>
    </w:p>
    <w:p w:rsidR="00711344" w:rsidRPr="006438D6" w:rsidRDefault="00BF7BC5" w:rsidP="00E906A9">
      <w:pPr>
        <w:tabs>
          <w:tab w:val="left" w:pos="0"/>
          <w:tab w:val="left" w:pos="993"/>
        </w:tabs>
        <w:spacing w:before="120" w:after="120" w:line="312" w:lineRule="auto"/>
        <w:ind w:firstLine="709"/>
        <w:contextualSpacing/>
        <w:jc w:val="both"/>
        <w:rPr>
          <w:sz w:val="26"/>
          <w:szCs w:val="26"/>
        </w:rPr>
      </w:pPr>
      <w:r w:rsidRPr="006438D6">
        <w:rPr>
          <w:sz w:val="26"/>
          <w:szCs w:val="26"/>
        </w:rPr>
        <w:t xml:space="preserve">b) </w:t>
      </w:r>
      <w:r w:rsidR="00711344" w:rsidRPr="006438D6">
        <w:rPr>
          <w:sz w:val="26"/>
          <w:szCs w:val="26"/>
        </w:rPr>
        <w:t>Hồ sơ nghiệm thu hoàn thành công việc quản lý, vận hành theo thỏa thuận hợp đồng: hồ sơ thanh, quyết toán dịch vụ quản lý, vận hành có xác nhận của Trưởng ban, các Phó trưởng Ban quản trị và hoá đơn, chứng từ theo quy</w:t>
      </w:r>
      <w:r w:rsidR="00711344" w:rsidRPr="006438D6">
        <w:rPr>
          <w:spacing w:val="-4"/>
          <w:sz w:val="26"/>
          <w:szCs w:val="26"/>
        </w:rPr>
        <w:t xml:space="preserve"> </w:t>
      </w:r>
      <w:r w:rsidR="00711344" w:rsidRPr="006438D6">
        <w:rPr>
          <w:sz w:val="26"/>
          <w:szCs w:val="26"/>
        </w:rPr>
        <w:t>định;</w:t>
      </w:r>
    </w:p>
    <w:p w:rsidR="00711344" w:rsidRPr="00781884" w:rsidRDefault="00711344" w:rsidP="00781884">
      <w:pPr>
        <w:pStyle w:val="ListParagraph"/>
        <w:numPr>
          <w:ilvl w:val="0"/>
          <w:numId w:val="6"/>
        </w:numPr>
        <w:tabs>
          <w:tab w:val="left" w:pos="993"/>
        </w:tabs>
        <w:spacing w:after="120" w:line="312" w:lineRule="auto"/>
        <w:ind w:firstLine="267"/>
        <w:contextualSpacing/>
        <w:rPr>
          <w:sz w:val="26"/>
          <w:szCs w:val="26"/>
        </w:rPr>
      </w:pPr>
      <w:r w:rsidRPr="00781884">
        <w:rPr>
          <w:sz w:val="26"/>
          <w:szCs w:val="26"/>
        </w:rPr>
        <w:t>Các giấy tờ khác theo quy định tại hợp đồng ký với các nhà cung cấp dịch</w:t>
      </w:r>
      <w:r w:rsidRPr="00781884">
        <w:rPr>
          <w:spacing w:val="-1"/>
          <w:sz w:val="26"/>
          <w:szCs w:val="26"/>
        </w:rPr>
        <w:t xml:space="preserve"> </w:t>
      </w:r>
      <w:r w:rsidRPr="00781884">
        <w:rPr>
          <w:sz w:val="26"/>
          <w:szCs w:val="26"/>
        </w:rPr>
        <w:t>vụ.</w:t>
      </w:r>
    </w:p>
    <w:p w:rsidR="00711344" w:rsidRPr="006438D6" w:rsidRDefault="00711344" w:rsidP="00E906A9">
      <w:pPr>
        <w:pStyle w:val="ListParagraph"/>
        <w:numPr>
          <w:ilvl w:val="0"/>
          <w:numId w:val="6"/>
        </w:numPr>
        <w:tabs>
          <w:tab w:val="left" w:pos="993"/>
        </w:tabs>
        <w:spacing w:after="120" w:line="312" w:lineRule="auto"/>
        <w:ind w:left="0" w:firstLine="709"/>
        <w:contextualSpacing/>
        <w:rPr>
          <w:sz w:val="26"/>
          <w:szCs w:val="26"/>
        </w:rPr>
      </w:pPr>
      <w:r w:rsidRPr="006438D6">
        <w:rPr>
          <w:sz w:val="26"/>
          <w:szCs w:val="26"/>
        </w:rPr>
        <w:t>Kinh phí bảo trì phần sở hữu chung của nhà chung cư chỉ được chấp thuận việc rút hoặc chuyển tiền qua tài khoản của đơn vị thực hiện bảo trì nhà chung cư khi có đủ các giấy tờ bao</w:t>
      </w:r>
      <w:r w:rsidRPr="006438D6">
        <w:rPr>
          <w:spacing w:val="-9"/>
          <w:sz w:val="26"/>
          <w:szCs w:val="26"/>
        </w:rPr>
        <w:t xml:space="preserve"> </w:t>
      </w:r>
      <w:r w:rsidRPr="006438D6">
        <w:rPr>
          <w:sz w:val="26"/>
          <w:szCs w:val="26"/>
        </w:rPr>
        <w:t>gồm:</w:t>
      </w:r>
    </w:p>
    <w:p w:rsidR="00711344" w:rsidRPr="006438D6" w:rsidRDefault="00BF7BC5" w:rsidP="00E906A9">
      <w:pPr>
        <w:tabs>
          <w:tab w:val="left" w:pos="851"/>
        </w:tabs>
        <w:spacing w:before="120" w:after="120" w:line="312" w:lineRule="auto"/>
        <w:ind w:firstLine="709"/>
        <w:contextualSpacing/>
        <w:jc w:val="both"/>
        <w:rPr>
          <w:sz w:val="26"/>
          <w:szCs w:val="26"/>
        </w:rPr>
      </w:pPr>
      <w:r w:rsidRPr="006438D6">
        <w:rPr>
          <w:sz w:val="26"/>
          <w:szCs w:val="26"/>
        </w:rPr>
        <w:t xml:space="preserve">a) </w:t>
      </w:r>
      <w:r w:rsidR="00711344" w:rsidRPr="006438D6">
        <w:rPr>
          <w:sz w:val="26"/>
          <w:szCs w:val="26"/>
        </w:rPr>
        <w:t>Kinh phí bảo trì phần sở hữu</w:t>
      </w:r>
      <w:r w:rsidR="00711344" w:rsidRPr="006438D6">
        <w:rPr>
          <w:spacing w:val="-3"/>
          <w:sz w:val="26"/>
          <w:szCs w:val="26"/>
        </w:rPr>
        <w:t xml:space="preserve"> </w:t>
      </w:r>
      <w:r w:rsidR="0099648F" w:rsidRPr="006438D6">
        <w:rPr>
          <w:sz w:val="26"/>
          <w:szCs w:val="26"/>
        </w:rPr>
        <w:t>chung;</w:t>
      </w:r>
    </w:p>
    <w:p w:rsidR="00711344" w:rsidRPr="006438D6" w:rsidRDefault="00BF7BC5" w:rsidP="00E906A9">
      <w:pPr>
        <w:tabs>
          <w:tab w:val="left" w:pos="709"/>
        </w:tabs>
        <w:spacing w:before="120" w:after="120" w:line="312" w:lineRule="auto"/>
        <w:ind w:firstLine="709"/>
        <w:contextualSpacing/>
        <w:jc w:val="both"/>
        <w:rPr>
          <w:sz w:val="26"/>
          <w:szCs w:val="26"/>
        </w:rPr>
      </w:pPr>
      <w:r w:rsidRPr="006438D6">
        <w:rPr>
          <w:sz w:val="26"/>
          <w:szCs w:val="26"/>
        </w:rPr>
        <w:t xml:space="preserve">b) </w:t>
      </w:r>
      <w:r w:rsidR="00711344" w:rsidRPr="006438D6">
        <w:rPr>
          <w:sz w:val="26"/>
          <w:szCs w:val="26"/>
        </w:rPr>
        <w:t xml:space="preserve">Giấy rút tiền </w:t>
      </w:r>
      <w:r w:rsidR="00711344" w:rsidRPr="006438D6">
        <w:rPr>
          <w:spacing w:val="-2"/>
          <w:sz w:val="26"/>
          <w:szCs w:val="26"/>
        </w:rPr>
        <w:t xml:space="preserve">mặt </w:t>
      </w:r>
      <w:r w:rsidR="00711344" w:rsidRPr="006438D6">
        <w:rPr>
          <w:sz w:val="26"/>
          <w:szCs w:val="26"/>
        </w:rPr>
        <w:t>hoặc ủy nhiệm chi (chuyển</w:t>
      </w:r>
      <w:r w:rsidR="00711344" w:rsidRPr="006438D6">
        <w:rPr>
          <w:spacing w:val="-6"/>
          <w:sz w:val="26"/>
          <w:szCs w:val="26"/>
        </w:rPr>
        <w:t xml:space="preserve"> </w:t>
      </w:r>
      <w:r w:rsidR="00711344" w:rsidRPr="006438D6">
        <w:rPr>
          <w:sz w:val="26"/>
          <w:szCs w:val="26"/>
        </w:rPr>
        <w:t>khoản);</w:t>
      </w:r>
    </w:p>
    <w:p w:rsidR="00711344" w:rsidRPr="006438D6" w:rsidRDefault="00BF7BC5" w:rsidP="00E906A9">
      <w:pPr>
        <w:tabs>
          <w:tab w:val="left" w:pos="993"/>
        </w:tabs>
        <w:spacing w:before="120" w:after="120" w:line="312" w:lineRule="auto"/>
        <w:ind w:left="120" w:firstLine="589"/>
        <w:contextualSpacing/>
        <w:jc w:val="both"/>
        <w:rPr>
          <w:sz w:val="26"/>
          <w:szCs w:val="26"/>
        </w:rPr>
      </w:pPr>
      <w:r w:rsidRPr="006438D6">
        <w:rPr>
          <w:sz w:val="26"/>
          <w:szCs w:val="26"/>
        </w:rPr>
        <w:t>c)</w:t>
      </w:r>
      <w:r w:rsidRPr="006438D6">
        <w:rPr>
          <w:sz w:val="26"/>
          <w:szCs w:val="26"/>
        </w:rPr>
        <w:tab/>
      </w:r>
      <w:r w:rsidR="00711344" w:rsidRPr="006438D6">
        <w:rPr>
          <w:sz w:val="26"/>
          <w:szCs w:val="26"/>
        </w:rPr>
        <w:t>Biên</w:t>
      </w:r>
      <w:r w:rsidR="00711344" w:rsidRPr="006438D6">
        <w:rPr>
          <w:spacing w:val="10"/>
          <w:sz w:val="26"/>
          <w:szCs w:val="26"/>
        </w:rPr>
        <w:t xml:space="preserve"> </w:t>
      </w:r>
      <w:r w:rsidR="00711344" w:rsidRPr="006438D6">
        <w:rPr>
          <w:sz w:val="26"/>
          <w:szCs w:val="26"/>
        </w:rPr>
        <w:t>bản</w:t>
      </w:r>
      <w:r w:rsidR="00711344" w:rsidRPr="006438D6">
        <w:rPr>
          <w:spacing w:val="11"/>
          <w:sz w:val="26"/>
          <w:szCs w:val="26"/>
        </w:rPr>
        <w:t xml:space="preserve"> </w:t>
      </w:r>
      <w:r w:rsidR="00711344" w:rsidRPr="006438D6">
        <w:rPr>
          <w:sz w:val="26"/>
          <w:szCs w:val="26"/>
        </w:rPr>
        <w:t>cuộc</w:t>
      </w:r>
      <w:r w:rsidR="00711344" w:rsidRPr="006438D6">
        <w:rPr>
          <w:spacing w:val="8"/>
          <w:sz w:val="26"/>
          <w:szCs w:val="26"/>
        </w:rPr>
        <w:t xml:space="preserve"> </w:t>
      </w:r>
      <w:r w:rsidR="00711344" w:rsidRPr="006438D6">
        <w:rPr>
          <w:sz w:val="26"/>
          <w:szCs w:val="26"/>
        </w:rPr>
        <w:t>họp</w:t>
      </w:r>
      <w:r w:rsidR="00711344" w:rsidRPr="006438D6">
        <w:rPr>
          <w:spacing w:val="11"/>
          <w:sz w:val="26"/>
          <w:szCs w:val="26"/>
        </w:rPr>
        <w:t xml:space="preserve"> </w:t>
      </w:r>
      <w:r w:rsidR="00711344" w:rsidRPr="006438D6">
        <w:rPr>
          <w:sz w:val="26"/>
          <w:szCs w:val="26"/>
        </w:rPr>
        <w:t>Ban</w:t>
      </w:r>
      <w:r w:rsidR="00711344" w:rsidRPr="006438D6">
        <w:rPr>
          <w:spacing w:val="12"/>
          <w:sz w:val="26"/>
          <w:szCs w:val="26"/>
        </w:rPr>
        <w:t xml:space="preserve"> </w:t>
      </w:r>
      <w:r w:rsidR="00711344" w:rsidRPr="006438D6">
        <w:rPr>
          <w:sz w:val="26"/>
          <w:szCs w:val="26"/>
        </w:rPr>
        <w:t>quản</w:t>
      </w:r>
      <w:r w:rsidR="00711344" w:rsidRPr="006438D6">
        <w:rPr>
          <w:spacing w:val="11"/>
          <w:sz w:val="26"/>
          <w:szCs w:val="26"/>
        </w:rPr>
        <w:t xml:space="preserve"> </w:t>
      </w:r>
      <w:r w:rsidR="00711344" w:rsidRPr="006438D6">
        <w:rPr>
          <w:sz w:val="26"/>
          <w:szCs w:val="26"/>
        </w:rPr>
        <w:t>trị</w:t>
      </w:r>
      <w:r w:rsidR="00711344" w:rsidRPr="006438D6">
        <w:rPr>
          <w:spacing w:val="8"/>
          <w:sz w:val="26"/>
          <w:szCs w:val="26"/>
        </w:rPr>
        <w:t xml:space="preserve"> </w:t>
      </w:r>
      <w:r w:rsidR="00711344" w:rsidRPr="006438D6">
        <w:rPr>
          <w:sz w:val="26"/>
          <w:szCs w:val="26"/>
        </w:rPr>
        <w:t>về</w:t>
      </w:r>
      <w:r w:rsidR="00711344" w:rsidRPr="006438D6">
        <w:rPr>
          <w:spacing w:val="9"/>
          <w:sz w:val="26"/>
          <w:szCs w:val="26"/>
        </w:rPr>
        <w:t xml:space="preserve"> </w:t>
      </w:r>
      <w:r w:rsidR="00711344" w:rsidRPr="006438D6">
        <w:rPr>
          <w:sz w:val="26"/>
          <w:szCs w:val="26"/>
        </w:rPr>
        <w:t>nội</w:t>
      </w:r>
      <w:r w:rsidR="00711344" w:rsidRPr="006438D6">
        <w:rPr>
          <w:spacing w:val="9"/>
          <w:sz w:val="26"/>
          <w:szCs w:val="26"/>
        </w:rPr>
        <w:t xml:space="preserve"> </w:t>
      </w:r>
      <w:r w:rsidR="00711344" w:rsidRPr="006438D6">
        <w:rPr>
          <w:sz w:val="26"/>
          <w:szCs w:val="26"/>
        </w:rPr>
        <w:t>dung</w:t>
      </w:r>
      <w:r w:rsidR="00711344" w:rsidRPr="006438D6">
        <w:rPr>
          <w:spacing w:val="8"/>
          <w:sz w:val="26"/>
          <w:szCs w:val="26"/>
        </w:rPr>
        <w:t xml:space="preserve"> </w:t>
      </w:r>
      <w:r w:rsidR="00711344" w:rsidRPr="006438D6">
        <w:rPr>
          <w:sz w:val="26"/>
          <w:szCs w:val="26"/>
        </w:rPr>
        <w:t>sử</w:t>
      </w:r>
      <w:r w:rsidR="00711344" w:rsidRPr="006438D6">
        <w:rPr>
          <w:spacing w:val="8"/>
          <w:sz w:val="26"/>
          <w:szCs w:val="26"/>
        </w:rPr>
        <w:t xml:space="preserve"> </w:t>
      </w:r>
      <w:r w:rsidR="009013D5" w:rsidRPr="006438D6">
        <w:rPr>
          <w:sz w:val="26"/>
          <w:szCs w:val="26"/>
        </w:rPr>
        <w:t>d</w:t>
      </w:r>
      <w:r w:rsidR="00711344" w:rsidRPr="006438D6">
        <w:rPr>
          <w:sz w:val="26"/>
          <w:szCs w:val="26"/>
        </w:rPr>
        <w:t>ụng</w:t>
      </w:r>
      <w:r w:rsidR="00711344" w:rsidRPr="006438D6">
        <w:rPr>
          <w:spacing w:val="8"/>
          <w:sz w:val="26"/>
          <w:szCs w:val="26"/>
        </w:rPr>
        <w:t xml:space="preserve"> </w:t>
      </w:r>
      <w:r w:rsidR="00711344" w:rsidRPr="006438D6">
        <w:rPr>
          <w:sz w:val="26"/>
          <w:szCs w:val="26"/>
        </w:rPr>
        <w:t>kinh</w:t>
      </w:r>
      <w:r w:rsidR="00711344" w:rsidRPr="006438D6">
        <w:rPr>
          <w:spacing w:val="12"/>
          <w:sz w:val="26"/>
          <w:szCs w:val="26"/>
        </w:rPr>
        <w:t xml:space="preserve"> </w:t>
      </w:r>
      <w:r w:rsidR="00711344" w:rsidRPr="006438D6">
        <w:rPr>
          <w:sz w:val="26"/>
          <w:szCs w:val="26"/>
        </w:rPr>
        <w:t>phí</w:t>
      </w:r>
      <w:r w:rsidR="00711344" w:rsidRPr="006438D6">
        <w:rPr>
          <w:spacing w:val="8"/>
          <w:sz w:val="26"/>
          <w:szCs w:val="26"/>
        </w:rPr>
        <w:t xml:space="preserve"> </w:t>
      </w:r>
      <w:r w:rsidR="00711344" w:rsidRPr="006438D6">
        <w:rPr>
          <w:sz w:val="26"/>
          <w:szCs w:val="26"/>
        </w:rPr>
        <w:t>bảo</w:t>
      </w:r>
      <w:r w:rsidR="00F7007C" w:rsidRPr="006438D6">
        <w:rPr>
          <w:sz w:val="26"/>
          <w:szCs w:val="26"/>
        </w:rPr>
        <w:t xml:space="preserve"> </w:t>
      </w:r>
      <w:r w:rsidR="00711344" w:rsidRPr="006438D6">
        <w:rPr>
          <w:sz w:val="26"/>
          <w:szCs w:val="26"/>
        </w:rPr>
        <w:t>trì;</w:t>
      </w:r>
    </w:p>
    <w:p w:rsidR="00711344" w:rsidRPr="006438D6" w:rsidRDefault="00BF7BC5" w:rsidP="00E906A9">
      <w:pPr>
        <w:tabs>
          <w:tab w:val="left" w:pos="993"/>
        </w:tabs>
        <w:spacing w:before="120" w:after="120" w:line="312" w:lineRule="auto"/>
        <w:ind w:left="120" w:firstLine="589"/>
        <w:contextualSpacing/>
        <w:jc w:val="both"/>
        <w:rPr>
          <w:sz w:val="26"/>
          <w:szCs w:val="26"/>
        </w:rPr>
      </w:pPr>
      <w:r w:rsidRPr="006438D6">
        <w:rPr>
          <w:sz w:val="26"/>
          <w:szCs w:val="26"/>
        </w:rPr>
        <w:t>d)</w:t>
      </w:r>
      <w:r w:rsidRPr="006438D6">
        <w:rPr>
          <w:sz w:val="26"/>
          <w:szCs w:val="26"/>
        </w:rPr>
        <w:tab/>
      </w:r>
      <w:r w:rsidR="00711344" w:rsidRPr="006438D6">
        <w:rPr>
          <w:sz w:val="26"/>
          <w:szCs w:val="26"/>
        </w:rPr>
        <w:t>Kế hoạch bảo trì đã được hội nghị nhà chung cư thông qua, trừ</w:t>
      </w:r>
      <w:r w:rsidR="00F7007C" w:rsidRPr="006438D6">
        <w:rPr>
          <w:sz w:val="26"/>
          <w:szCs w:val="26"/>
        </w:rPr>
        <w:t xml:space="preserve"> </w:t>
      </w:r>
      <w:r w:rsidR="00711344" w:rsidRPr="006438D6">
        <w:rPr>
          <w:sz w:val="26"/>
          <w:szCs w:val="26"/>
        </w:rPr>
        <w:t>trường hợp bảo trì đột xuất;</w:t>
      </w:r>
    </w:p>
    <w:p w:rsidR="00711344" w:rsidRPr="006438D6" w:rsidRDefault="00BF7BC5" w:rsidP="00E906A9">
      <w:pPr>
        <w:tabs>
          <w:tab w:val="left" w:pos="709"/>
          <w:tab w:val="left" w:pos="993"/>
        </w:tabs>
        <w:spacing w:before="120" w:after="120" w:line="312" w:lineRule="auto"/>
        <w:ind w:left="120" w:firstLine="589"/>
        <w:contextualSpacing/>
        <w:rPr>
          <w:sz w:val="26"/>
          <w:szCs w:val="26"/>
        </w:rPr>
      </w:pPr>
      <w:r w:rsidRPr="006438D6">
        <w:rPr>
          <w:sz w:val="26"/>
          <w:szCs w:val="26"/>
        </w:rPr>
        <w:t>đ)</w:t>
      </w:r>
      <w:r w:rsidRPr="006438D6">
        <w:rPr>
          <w:sz w:val="26"/>
          <w:szCs w:val="26"/>
        </w:rPr>
        <w:tab/>
      </w:r>
      <w:r w:rsidR="00711344" w:rsidRPr="006438D6">
        <w:rPr>
          <w:sz w:val="26"/>
          <w:szCs w:val="26"/>
        </w:rPr>
        <w:t>Hợp đồng bảo trì với cá nhân, đơn vị có năng lực bảo trì theo quy định của phápluật (đối với các khoản bảo trì có giá trị trên 5 triệu</w:t>
      </w:r>
      <w:r w:rsidR="00711344" w:rsidRPr="006438D6">
        <w:rPr>
          <w:spacing w:val="-24"/>
          <w:sz w:val="26"/>
          <w:szCs w:val="26"/>
        </w:rPr>
        <w:t xml:space="preserve"> </w:t>
      </w:r>
      <w:r w:rsidR="003B629D" w:rsidRPr="006438D6">
        <w:rPr>
          <w:sz w:val="26"/>
          <w:szCs w:val="26"/>
        </w:rPr>
        <w:t>đồng);</w:t>
      </w:r>
    </w:p>
    <w:p w:rsidR="00711344" w:rsidRPr="006438D6" w:rsidRDefault="00711344" w:rsidP="00E906A9">
      <w:pPr>
        <w:pStyle w:val="ListParagraph"/>
        <w:numPr>
          <w:ilvl w:val="0"/>
          <w:numId w:val="6"/>
        </w:numPr>
        <w:tabs>
          <w:tab w:val="left" w:pos="993"/>
        </w:tabs>
        <w:spacing w:after="120" w:line="312" w:lineRule="auto"/>
        <w:ind w:left="0" w:firstLine="709"/>
        <w:contextualSpacing/>
        <w:rPr>
          <w:sz w:val="26"/>
          <w:szCs w:val="26"/>
        </w:rPr>
      </w:pPr>
      <w:r w:rsidRPr="006438D6">
        <w:rPr>
          <w:sz w:val="26"/>
          <w:szCs w:val="26"/>
        </w:rPr>
        <w:t>Hồ sơ nghiệm thu hoàn thành công việc bảo trì; hồ sơ thanh, quyết toán kinh phí bảo trì có xác nhận của đại diện Ban quản trị và hoá đơn, chứng</w:t>
      </w:r>
      <w:r w:rsidRPr="006438D6">
        <w:rPr>
          <w:spacing w:val="12"/>
          <w:sz w:val="26"/>
          <w:szCs w:val="26"/>
        </w:rPr>
        <w:t xml:space="preserve"> </w:t>
      </w:r>
      <w:r w:rsidRPr="006438D6">
        <w:rPr>
          <w:sz w:val="26"/>
          <w:szCs w:val="26"/>
        </w:rPr>
        <w:t>từ</w:t>
      </w:r>
      <w:r w:rsidRPr="006438D6">
        <w:rPr>
          <w:spacing w:val="15"/>
          <w:sz w:val="26"/>
          <w:szCs w:val="26"/>
        </w:rPr>
        <w:t xml:space="preserve"> </w:t>
      </w:r>
      <w:r w:rsidRPr="006438D6">
        <w:rPr>
          <w:sz w:val="26"/>
          <w:szCs w:val="26"/>
        </w:rPr>
        <w:t>theo</w:t>
      </w:r>
      <w:r w:rsidRPr="006438D6">
        <w:rPr>
          <w:spacing w:val="13"/>
          <w:sz w:val="26"/>
          <w:szCs w:val="26"/>
        </w:rPr>
        <w:t xml:space="preserve"> </w:t>
      </w:r>
      <w:r w:rsidRPr="006438D6">
        <w:rPr>
          <w:sz w:val="26"/>
          <w:szCs w:val="26"/>
        </w:rPr>
        <w:t>quy</w:t>
      </w:r>
      <w:r w:rsidRPr="006438D6">
        <w:rPr>
          <w:spacing w:val="10"/>
          <w:sz w:val="26"/>
          <w:szCs w:val="26"/>
        </w:rPr>
        <w:t xml:space="preserve"> </w:t>
      </w:r>
      <w:r w:rsidRPr="006438D6">
        <w:rPr>
          <w:sz w:val="26"/>
          <w:szCs w:val="26"/>
        </w:rPr>
        <w:t>dịnh</w:t>
      </w:r>
      <w:r w:rsidRPr="006438D6">
        <w:rPr>
          <w:spacing w:val="15"/>
          <w:sz w:val="26"/>
          <w:szCs w:val="26"/>
        </w:rPr>
        <w:t xml:space="preserve"> </w:t>
      </w:r>
      <w:r w:rsidRPr="006438D6">
        <w:rPr>
          <w:sz w:val="26"/>
          <w:szCs w:val="26"/>
        </w:rPr>
        <w:t>(trong</w:t>
      </w:r>
      <w:r w:rsidRPr="006438D6">
        <w:rPr>
          <w:spacing w:val="15"/>
          <w:sz w:val="26"/>
          <w:szCs w:val="26"/>
        </w:rPr>
        <w:t xml:space="preserve"> </w:t>
      </w:r>
      <w:r w:rsidRPr="006438D6">
        <w:rPr>
          <w:sz w:val="26"/>
          <w:szCs w:val="26"/>
        </w:rPr>
        <w:lastRenderedPageBreak/>
        <w:t>trường</w:t>
      </w:r>
      <w:r w:rsidRPr="006438D6">
        <w:rPr>
          <w:spacing w:val="10"/>
          <w:sz w:val="26"/>
          <w:szCs w:val="26"/>
        </w:rPr>
        <w:t xml:space="preserve"> </w:t>
      </w:r>
      <w:r w:rsidRPr="006438D6">
        <w:rPr>
          <w:sz w:val="26"/>
          <w:szCs w:val="26"/>
        </w:rPr>
        <w:t>hợp</w:t>
      </w:r>
      <w:r w:rsidRPr="006438D6">
        <w:rPr>
          <w:spacing w:val="15"/>
          <w:sz w:val="26"/>
          <w:szCs w:val="26"/>
        </w:rPr>
        <w:t xml:space="preserve"> </w:t>
      </w:r>
      <w:r w:rsidRPr="006438D6">
        <w:rPr>
          <w:sz w:val="26"/>
          <w:szCs w:val="26"/>
        </w:rPr>
        <w:t>công</w:t>
      </w:r>
      <w:r w:rsidRPr="006438D6">
        <w:rPr>
          <w:spacing w:val="13"/>
          <w:sz w:val="26"/>
          <w:szCs w:val="26"/>
        </w:rPr>
        <w:t xml:space="preserve"> </w:t>
      </w:r>
      <w:r w:rsidRPr="006438D6">
        <w:rPr>
          <w:sz w:val="26"/>
          <w:szCs w:val="26"/>
        </w:rPr>
        <w:t>việc</w:t>
      </w:r>
      <w:r w:rsidRPr="006438D6">
        <w:rPr>
          <w:spacing w:val="12"/>
          <w:sz w:val="26"/>
          <w:szCs w:val="26"/>
        </w:rPr>
        <w:t xml:space="preserve"> </w:t>
      </w:r>
      <w:r w:rsidRPr="006438D6">
        <w:rPr>
          <w:sz w:val="26"/>
          <w:szCs w:val="26"/>
        </w:rPr>
        <w:t>bảo</w:t>
      </w:r>
      <w:r w:rsidRPr="006438D6">
        <w:rPr>
          <w:spacing w:val="15"/>
          <w:sz w:val="26"/>
          <w:szCs w:val="26"/>
        </w:rPr>
        <w:t xml:space="preserve"> </w:t>
      </w:r>
      <w:r w:rsidRPr="006438D6">
        <w:rPr>
          <w:sz w:val="26"/>
          <w:szCs w:val="26"/>
        </w:rPr>
        <w:t>trì</w:t>
      </w:r>
      <w:r w:rsidRPr="006438D6">
        <w:rPr>
          <w:spacing w:val="16"/>
          <w:sz w:val="26"/>
          <w:szCs w:val="26"/>
        </w:rPr>
        <w:t xml:space="preserve"> </w:t>
      </w:r>
      <w:r w:rsidRPr="006438D6">
        <w:rPr>
          <w:sz w:val="26"/>
          <w:szCs w:val="26"/>
        </w:rPr>
        <w:t>đã</w:t>
      </w:r>
      <w:r w:rsidRPr="006438D6">
        <w:rPr>
          <w:spacing w:val="10"/>
          <w:sz w:val="26"/>
          <w:szCs w:val="26"/>
        </w:rPr>
        <w:t xml:space="preserve"> </w:t>
      </w:r>
      <w:r w:rsidRPr="006438D6">
        <w:rPr>
          <w:sz w:val="26"/>
          <w:szCs w:val="26"/>
        </w:rPr>
        <w:t>hoàn</w:t>
      </w:r>
      <w:r w:rsidRPr="006438D6">
        <w:rPr>
          <w:spacing w:val="13"/>
          <w:sz w:val="26"/>
          <w:szCs w:val="26"/>
        </w:rPr>
        <w:t xml:space="preserve"> </w:t>
      </w:r>
      <w:r w:rsidRPr="006438D6">
        <w:rPr>
          <w:sz w:val="26"/>
          <w:szCs w:val="26"/>
        </w:rPr>
        <w:t>thành</w:t>
      </w:r>
      <w:r w:rsidR="00F7007C" w:rsidRPr="006438D6">
        <w:rPr>
          <w:sz w:val="26"/>
          <w:szCs w:val="26"/>
        </w:rPr>
        <w:t xml:space="preserve"> </w:t>
      </w:r>
      <w:r w:rsidRPr="006438D6">
        <w:rPr>
          <w:sz w:val="26"/>
          <w:szCs w:val="26"/>
        </w:rPr>
        <w:t>và kết thúc hợp đồng bảo trì).</w:t>
      </w:r>
    </w:p>
    <w:p w:rsidR="00711344" w:rsidRPr="006438D6" w:rsidRDefault="00711344" w:rsidP="00E906A9">
      <w:pPr>
        <w:pStyle w:val="ListParagraph"/>
        <w:numPr>
          <w:ilvl w:val="0"/>
          <w:numId w:val="6"/>
        </w:numPr>
        <w:tabs>
          <w:tab w:val="left" w:pos="993"/>
        </w:tabs>
        <w:spacing w:after="120" w:line="312" w:lineRule="auto"/>
        <w:ind w:left="0" w:firstLine="709"/>
        <w:contextualSpacing/>
        <w:rPr>
          <w:sz w:val="26"/>
          <w:szCs w:val="26"/>
        </w:rPr>
      </w:pPr>
      <w:r w:rsidRPr="006438D6">
        <w:rPr>
          <w:sz w:val="26"/>
          <w:szCs w:val="26"/>
        </w:rPr>
        <w:t>Mức tiền mặt tối đa mà Ban quản trị có thể rút để sử dụng cho việc bảo trì phầnsở hữu chung của nhà chung cư là 20 (hai mươi) triệu đồng. Tất cả các khoản chỉ bảo trì phát sinh trên 20 (hai mươi) triệu đồng trở lên sẽ được thanh toán bằng hình thức chuyển</w:t>
      </w:r>
      <w:r w:rsidRPr="006438D6">
        <w:rPr>
          <w:spacing w:val="-11"/>
          <w:sz w:val="26"/>
          <w:szCs w:val="26"/>
        </w:rPr>
        <w:t xml:space="preserve"> </w:t>
      </w:r>
      <w:r w:rsidRPr="006438D6">
        <w:rPr>
          <w:sz w:val="26"/>
          <w:szCs w:val="26"/>
        </w:rPr>
        <w:t>khoản.</w:t>
      </w:r>
    </w:p>
    <w:p w:rsidR="00711344" w:rsidRPr="006438D6" w:rsidRDefault="00711344" w:rsidP="00E906A9">
      <w:pPr>
        <w:pStyle w:val="ListParagraph"/>
        <w:numPr>
          <w:ilvl w:val="0"/>
          <w:numId w:val="6"/>
        </w:numPr>
        <w:tabs>
          <w:tab w:val="left" w:pos="993"/>
        </w:tabs>
        <w:spacing w:after="120" w:line="312" w:lineRule="auto"/>
        <w:ind w:left="0" w:firstLine="709"/>
        <w:contextualSpacing/>
        <w:rPr>
          <w:sz w:val="26"/>
          <w:szCs w:val="26"/>
        </w:rPr>
      </w:pPr>
      <w:r w:rsidRPr="006438D6">
        <w:rPr>
          <w:sz w:val="26"/>
          <w:szCs w:val="26"/>
        </w:rPr>
        <w:t>Ban Quản trị có thể xem xét uỷ quyền bằng văn bản cho Đơn vị quản lý vận hành nhà chung cư thay mặt ban Quản trị thanh toán các khoản chỉ khi có phát sinh công việc bảo trì đột xuất, giá trị không được vượt quá 05 (năm) triệu đồng và hạn mức tối đa 10(mười) triệu đồng mỗi</w:t>
      </w:r>
      <w:r w:rsidRPr="006438D6">
        <w:rPr>
          <w:spacing w:val="-21"/>
          <w:sz w:val="26"/>
          <w:szCs w:val="26"/>
        </w:rPr>
        <w:t xml:space="preserve"> </w:t>
      </w:r>
      <w:r w:rsidRPr="006438D6">
        <w:rPr>
          <w:sz w:val="26"/>
          <w:szCs w:val="26"/>
        </w:rPr>
        <w:t>tháng.</w:t>
      </w:r>
    </w:p>
    <w:p w:rsidR="00711344" w:rsidRPr="006438D6" w:rsidRDefault="00711344" w:rsidP="00E906A9">
      <w:pPr>
        <w:pStyle w:val="ListParagraph"/>
        <w:numPr>
          <w:ilvl w:val="0"/>
          <w:numId w:val="6"/>
        </w:numPr>
        <w:tabs>
          <w:tab w:val="left" w:pos="993"/>
        </w:tabs>
        <w:spacing w:after="120" w:line="312" w:lineRule="auto"/>
        <w:ind w:left="0" w:firstLine="709"/>
        <w:contextualSpacing/>
        <w:rPr>
          <w:sz w:val="26"/>
          <w:szCs w:val="26"/>
        </w:rPr>
      </w:pPr>
      <w:r w:rsidRPr="006438D6">
        <w:rPr>
          <w:sz w:val="26"/>
          <w:szCs w:val="26"/>
        </w:rPr>
        <w:t>Trong trường hợp phát sinh công việc bảo trì đột xuất mà Quỹ tiền mặt của kinh phí bảo trì không còn, thì Ban quản trị có thể tạm thời sử dụng kinh phí quản lý vận hành chung cư và cuối mỗi tháng Ban quản trị sẽ quyết toán hoàn lại khoản tiền này vào tài khoản kinh phí quản lý vận hành chung cư. Tổng phát sinh trong tháng không được vượt quá 5 triệu đồng.</w:t>
      </w:r>
    </w:p>
    <w:p w:rsidR="00711344" w:rsidRPr="006438D6" w:rsidRDefault="00711344" w:rsidP="00E906A9">
      <w:pPr>
        <w:pStyle w:val="Heading1"/>
        <w:spacing w:before="120" w:after="120" w:line="312" w:lineRule="auto"/>
        <w:ind w:left="0" w:firstLine="709"/>
        <w:contextualSpacing/>
        <w:rPr>
          <w:sz w:val="26"/>
          <w:szCs w:val="26"/>
        </w:rPr>
      </w:pPr>
      <w:r w:rsidRPr="006438D6">
        <w:rPr>
          <w:sz w:val="26"/>
          <w:szCs w:val="26"/>
        </w:rPr>
        <w:t>Điều 12. Quỹ tiền mặt của kinh phí bảo trì</w:t>
      </w:r>
    </w:p>
    <w:p w:rsidR="00711344" w:rsidRPr="006438D6" w:rsidRDefault="00711344" w:rsidP="00E906A9">
      <w:pPr>
        <w:pStyle w:val="ListParagraph"/>
        <w:numPr>
          <w:ilvl w:val="0"/>
          <w:numId w:val="3"/>
        </w:numPr>
        <w:tabs>
          <w:tab w:val="left" w:pos="993"/>
        </w:tabs>
        <w:spacing w:after="120" w:line="312" w:lineRule="auto"/>
        <w:ind w:left="0" w:firstLine="709"/>
        <w:contextualSpacing/>
        <w:rPr>
          <w:sz w:val="26"/>
          <w:szCs w:val="26"/>
        </w:rPr>
      </w:pPr>
      <w:r w:rsidRPr="006438D6">
        <w:rPr>
          <w:sz w:val="26"/>
          <w:szCs w:val="26"/>
        </w:rPr>
        <w:t>Thiết lập quỹ tiền mặt: Ban Quản trị</w:t>
      </w:r>
      <w:r w:rsidR="003D6B6C">
        <w:rPr>
          <w:sz w:val="26"/>
          <w:szCs w:val="26"/>
        </w:rPr>
        <w:t xml:space="preserve"> có thể</w:t>
      </w:r>
      <w:r w:rsidRPr="006438D6">
        <w:rPr>
          <w:sz w:val="26"/>
          <w:szCs w:val="26"/>
        </w:rPr>
        <w:t xml:space="preserve"> ủy quyền cho Đơn vị quản lý vận hành nhà chung cư chịu trách nhiệm đối với việc giữ Quỹ tiền mặt. Đơn vị quản lý vận hành nhà chung cư sẽ chỉ định nhân viên được phân công giữ Quỹ tiền mặt kèm theo giấy chứng minh nhân dân và chữ ký mẫu của nhân viên này, đồng thời phải gửi văn bản thông báo cho Ban quản trị có chữ ký của đại diện pháp lý và đóng dấu của Đơn vị quản lý vận hành nhà chung</w:t>
      </w:r>
      <w:r w:rsidRPr="006438D6">
        <w:rPr>
          <w:spacing w:val="-3"/>
          <w:sz w:val="26"/>
          <w:szCs w:val="26"/>
        </w:rPr>
        <w:t xml:space="preserve"> </w:t>
      </w:r>
      <w:r w:rsidRPr="006438D6">
        <w:rPr>
          <w:sz w:val="26"/>
          <w:szCs w:val="26"/>
        </w:rPr>
        <w:t>cư.</w:t>
      </w:r>
    </w:p>
    <w:p w:rsidR="00711344" w:rsidRPr="006438D6" w:rsidRDefault="00711344" w:rsidP="00E906A9">
      <w:pPr>
        <w:pStyle w:val="ListParagraph"/>
        <w:numPr>
          <w:ilvl w:val="0"/>
          <w:numId w:val="3"/>
        </w:numPr>
        <w:tabs>
          <w:tab w:val="left" w:pos="993"/>
        </w:tabs>
        <w:spacing w:after="120" w:line="312" w:lineRule="auto"/>
        <w:ind w:left="0" w:firstLine="709"/>
        <w:contextualSpacing/>
        <w:rPr>
          <w:sz w:val="26"/>
          <w:szCs w:val="26"/>
        </w:rPr>
      </w:pPr>
      <w:r w:rsidRPr="006438D6">
        <w:rPr>
          <w:sz w:val="26"/>
          <w:szCs w:val="26"/>
        </w:rPr>
        <w:t>Trách nhiệm của Ban quản trị, Đơn vị quản lý vận hành nhà chung cư đối với Quỹ tiền</w:t>
      </w:r>
      <w:r w:rsidRPr="006438D6">
        <w:rPr>
          <w:spacing w:val="-6"/>
          <w:sz w:val="26"/>
          <w:szCs w:val="26"/>
        </w:rPr>
        <w:t xml:space="preserve"> </w:t>
      </w:r>
      <w:r w:rsidRPr="006438D6">
        <w:rPr>
          <w:sz w:val="26"/>
          <w:szCs w:val="26"/>
        </w:rPr>
        <w:t>mặt:</w:t>
      </w:r>
    </w:p>
    <w:p w:rsidR="00711344" w:rsidRPr="006438D6" w:rsidRDefault="00BF7BC5" w:rsidP="00E906A9">
      <w:pPr>
        <w:tabs>
          <w:tab w:val="left" w:pos="993"/>
        </w:tabs>
        <w:spacing w:before="120" w:after="120" w:line="312" w:lineRule="auto"/>
        <w:ind w:firstLine="709"/>
        <w:contextualSpacing/>
        <w:jc w:val="both"/>
        <w:rPr>
          <w:sz w:val="26"/>
          <w:szCs w:val="26"/>
        </w:rPr>
      </w:pPr>
      <w:r w:rsidRPr="006438D6">
        <w:rPr>
          <w:sz w:val="26"/>
          <w:szCs w:val="26"/>
        </w:rPr>
        <w:t xml:space="preserve">a) </w:t>
      </w:r>
      <w:r w:rsidR="00711344" w:rsidRPr="006438D6">
        <w:rPr>
          <w:sz w:val="26"/>
          <w:szCs w:val="26"/>
        </w:rPr>
        <w:t>Ban quản trị có trách nhiệm kiểm tra Quỹ tiền mặt đột xuất và định kỳ hàng</w:t>
      </w:r>
      <w:r w:rsidR="00711344" w:rsidRPr="006438D6">
        <w:rPr>
          <w:spacing w:val="-3"/>
          <w:sz w:val="26"/>
          <w:szCs w:val="26"/>
        </w:rPr>
        <w:t xml:space="preserve"> </w:t>
      </w:r>
      <w:r w:rsidR="00711344" w:rsidRPr="006438D6">
        <w:rPr>
          <w:sz w:val="26"/>
          <w:szCs w:val="26"/>
        </w:rPr>
        <w:t>tháng.</w:t>
      </w:r>
    </w:p>
    <w:p w:rsidR="00711344" w:rsidRPr="006438D6" w:rsidRDefault="00BF7BC5" w:rsidP="00E906A9">
      <w:pPr>
        <w:tabs>
          <w:tab w:val="left" w:pos="993"/>
        </w:tabs>
        <w:spacing w:before="120" w:after="120" w:line="312" w:lineRule="auto"/>
        <w:ind w:firstLine="709"/>
        <w:contextualSpacing/>
        <w:jc w:val="both"/>
        <w:rPr>
          <w:sz w:val="26"/>
          <w:szCs w:val="26"/>
        </w:rPr>
      </w:pPr>
      <w:r w:rsidRPr="006438D6">
        <w:rPr>
          <w:sz w:val="26"/>
          <w:szCs w:val="26"/>
        </w:rPr>
        <w:t xml:space="preserve">b) </w:t>
      </w:r>
      <w:r w:rsidR="00711344" w:rsidRPr="006438D6">
        <w:rPr>
          <w:sz w:val="26"/>
          <w:szCs w:val="26"/>
        </w:rPr>
        <w:t>Đơn vị quản lý vận hành nhà chung cư chịu trách nhiệm chung đối với việc giữ gìn Quỹ tiền mặt đã được ủy quyền quản</w:t>
      </w:r>
      <w:r w:rsidR="00711344" w:rsidRPr="006438D6">
        <w:rPr>
          <w:spacing w:val="-7"/>
          <w:sz w:val="26"/>
          <w:szCs w:val="26"/>
        </w:rPr>
        <w:t xml:space="preserve"> </w:t>
      </w:r>
      <w:r w:rsidR="00711344" w:rsidRPr="006438D6">
        <w:rPr>
          <w:sz w:val="26"/>
          <w:szCs w:val="26"/>
        </w:rPr>
        <w:t>lý.</w:t>
      </w:r>
    </w:p>
    <w:p w:rsidR="00711344" w:rsidRPr="006438D6" w:rsidRDefault="00BF7BC5" w:rsidP="00E906A9">
      <w:pPr>
        <w:tabs>
          <w:tab w:val="left" w:pos="993"/>
        </w:tabs>
        <w:spacing w:before="120" w:after="120" w:line="312" w:lineRule="auto"/>
        <w:ind w:firstLine="709"/>
        <w:contextualSpacing/>
        <w:jc w:val="both"/>
        <w:rPr>
          <w:sz w:val="26"/>
          <w:szCs w:val="26"/>
        </w:rPr>
      </w:pPr>
      <w:r w:rsidRPr="006438D6">
        <w:rPr>
          <w:sz w:val="26"/>
          <w:szCs w:val="26"/>
        </w:rPr>
        <w:t xml:space="preserve">c) </w:t>
      </w:r>
      <w:r w:rsidR="00711344" w:rsidRPr="006438D6">
        <w:rPr>
          <w:sz w:val="26"/>
          <w:szCs w:val="26"/>
        </w:rPr>
        <w:t>Thủ quỹ chịu trách nhiệm bảo đảm rằng tổng tiền tồn quỹ và tiền quỹ được thể</w:t>
      </w:r>
      <w:r w:rsidR="002E32EA">
        <w:rPr>
          <w:sz w:val="26"/>
          <w:szCs w:val="26"/>
        </w:rPr>
        <w:t xml:space="preserve"> </w:t>
      </w:r>
      <w:r w:rsidR="00711344" w:rsidRPr="006438D6">
        <w:rPr>
          <w:sz w:val="26"/>
          <w:szCs w:val="26"/>
        </w:rPr>
        <w:t>hiện bằng các chứng từ than</w:t>
      </w:r>
      <w:r w:rsidR="00B03115">
        <w:rPr>
          <w:sz w:val="26"/>
          <w:szCs w:val="26"/>
        </w:rPr>
        <w:t>h toán luôn luôn bằng tổng Quỹ t</w:t>
      </w:r>
      <w:r w:rsidR="00711344" w:rsidRPr="006438D6">
        <w:rPr>
          <w:sz w:val="26"/>
          <w:szCs w:val="26"/>
        </w:rPr>
        <w:t>iền mặt. Cá nhân thủ quỹ trực tiếp chịu trách nhiệm về khoản tiền được giao cho mình giữ.</w:t>
      </w:r>
    </w:p>
    <w:p w:rsidR="00711344" w:rsidRPr="006438D6" w:rsidRDefault="00711344" w:rsidP="00E906A9">
      <w:pPr>
        <w:pStyle w:val="Heading1"/>
        <w:spacing w:before="120" w:after="120" w:line="312" w:lineRule="auto"/>
        <w:ind w:left="0" w:firstLine="709"/>
        <w:contextualSpacing/>
        <w:rPr>
          <w:sz w:val="26"/>
          <w:szCs w:val="26"/>
        </w:rPr>
      </w:pPr>
      <w:r w:rsidRPr="006438D6">
        <w:rPr>
          <w:sz w:val="26"/>
          <w:szCs w:val="26"/>
        </w:rPr>
        <w:t>Điều 13. Xử lý vi phạm</w:t>
      </w:r>
    </w:p>
    <w:p w:rsidR="00711344" w:rsidRDefault="00711344" w:rsidP="00E906A9">
      <w:pPr>
        <w:pStyle w:val="BodyText"/>
        <w:spacing w:after="120" w:line="312" w:lineRule="auto"/>
        <w:ind w:left="0" w:firstLine="709"/>
        <w:contextualSpacing/>
        <w:rPr>
          <w:sz w:val="26"/>
          <w:szCs w:val="26"/>
        </w:rPr>
      </w:pPr>
      <w:r w:rsidRPr="006438D6">
        <w:rPr>
          <w:sz w:val="26"/>
          <w:szCs w:val="26"/>
        </w:rPr>
        <w:t>Thành viên thuộc Ban Quản trị, Đơn vị quản lý vận hành nhà chung cư nếu có hành vi vi phạm các quy định của Quy chế tài chính này; có các</w:t>
      </w:r>
      <w:r w:rsidR="00834605" w:rsidRPr="006438D6">
        <w:rPr>
          <w:sz w:val="26"/>
          <w:szCs w:val="26"/>
        </w:rPr>
        <w:t xml:space="preserve"> </w:t>
      </w:r>
      <w:r w:rsidRPr="006438D6">
        <w:rPr>
          <w:sz w:val="26"/>
          <w:szCs w:val="26"/>
        </w:rPr>
        <w:t>hành vi chi tiêu sai mục đích, chiếm dụng kinh phí do Ban Quản trị quản lý hoặc có sai phạm trong ghi chép, quản lý sổ sách hoá đơn, chứng từ thu, chi tài chính thì tuỳ theo mức độ vi phạm sẽ bị xem xét, xử lý theo quy định của Pháp luật và phải bồi thường thiệt hại do hành vi vi phạm của mình gây ra. Người sai phạm phải nghiêm chỉnh chấp hành quyết định xử lý vi phạm của cơ quan, tổ chức có thẩm</w:t>
      </w:r>
      <w:r w:rsidRPr="006438D6">
        <w:rPr>
          <w:spacing w:val="-11"/>
          <w:sz w:val="26"/>
          <w:szCs w:val="26"/>
        </w:rPr>
        <w:t xml:space="preserve"> </w:t>
      </w:r>
      <w:r w:rsidRPr="006438D6">
        <w:rPr>
          <w:sz w:val="26"/>
          <w:szCs w:val="26"/>
        </w:rPr>
        <w:t>quyền.</w:t>
      </w:r>
    </w:p>
    <w:p w:rsidR="00834605" w:rsidRPr="00E906A9" w:rsidRDefault="00834605" w:rsidP="00E906A9">
      <w:pPr>
        <w:pStyle w:val="Heading1"/>
        <w:spacing w:before="120" w:after="120" w:line="312" w:lineRule="auto"/>
        <w:ind w:left="0" w:firstLine="709"/>
        <w:contextualSpacing/>
        <w:jc w:val="center"/>
        <w:rPr>
          <w:sz w:val="26"/>
          <w:szCs w:val="26"/>
        </w:rPr>
      </w:pPr>
      <w:r w:rsidRPr="00E906A9">
        <w:rPr>
          <w:sz w:val="26"/>
          <w:szCs w:val="26"/>
        </w:rPr>
        <w:lastRenderedPageBreak/>
        <w:t>CHƯƠNG III</w:t>
      </w:r>
    </w:p>
    <w:p w:rsidR="00711344" w:rsidRPr="006438D6" w:rsidRDefault="00711344" w:rsidP="00E906A9">
      <w:pPr>
        <w:pStyle w:val="Heading1"/>
        <w:spacing w:before="120" w:after="120" w:line="312" w:lineRule="auto"/>
        <w:ind w:left="0" w:firstLine="709"/>
        <w:contextualSpacing/>
        <w:jc w:val="center"/>
        <w:rPr>
          <w:sz w:val="26"/>
          <w:szCs w:val="26"/>
        </w:rPr>
      </w:pPr>
      <w:r w:rsidRPr="006438D6">
        <w:rPr>
          <w:sz w:val="26"/>
          <w:szCs w:val="26"/>
        </w:rPr>
        <w:t xml:space="preserve">ĐIỀU KHOẢN </w:t>
      </w:r>
      <w:r w:rsidR="00834605" w:rsidRPr="006438D6">
        <w:rPr>
          <w:sz w:val="26"/>
          <w:szCs w:val="26"/>
        </w:rPr>
        <w:t>THI</w:t>
      </w:r>
      <w:r w:rsidRPr="006438D6">
        <w:rPr>
          <w:sz w:val="26"/>
          <w:szCs w:val="26"/>
        </w:rPr>
        <w:t xml:space="preserve"> HÀNH</w:t>
      </w:r>
    </w:p>
    <w:p w:rsidR="00711344" w:rsidRPr="006438D6" w:rsidRDefault="00711344" w:rsidP="00E906A9">
      <w:pPr>
        <w:spacing w:before="120" w:after="120" w:line="312" w:lineRule="auto"/>
        <w:ind w:firstLine="709"/>
        <w:contextualSpacing/>
        <w:jc w:val="both"/>
        <w:rPr>
          <w:b/>
          <w:sz w:val="26"/>
          <w:szCs w:val="26"/>
        </w:rPr>
      </w:pPr>
      <w:r w:rsidRPr="006438D6">
        <w:rPr>
          <w:b/>
          <w:sz w:val="26"/>
          <w:szCs w:val="26"/>
        </w:rPr>
        <w:t>Điều 14. Hiệu lực thi hành</w:t>
      </w:r>
    </w:p>
    <w:p w:rsidR="00711344" w:rsidRPr="006438D6" w:rsidRDefault="00711344" w:rsidP="00E906A9">
      <w:pPr>
        <w:pStyle w:val="BodyText"/>
        <w:spacing w:after="120" w:line="312" w:lineRule="auto"/>
        <w:ind w:left="0" w:firstLine="709"/>
        <w:contextualSpacing/>
        <w:rPr>
          <w:sz w:val="26"/>
          <w:szCs w:val="26"/>
        </w:rPr>
      </w:pPr>
      <w:r w:rsidRPr="006438D6">
        <w:rPr>
          <w:sz w:val="26"/>
          <w:szCs w:val="26"/>
        </w:rPr>
        <w:t>Quy chế này có hiệu lực</w:t>
      </w:r>
      <w:r w:rsidR="009013D5" w:rsidRPr="006438D6">
        <w:rPr>
          <w:sz w:val="26"/>
          <w:szCs w:val="26"/>
        </w:rPr>
        <w:t xml:space="preserve"> thi hành kế từ thời điểm được h</w:t>
      </w:r>
      <w:r w:rsidRPr="006438D6">
        <w:rPr>
          <w:sz w:val="26"/>
          <w:szCs w:val="26"/>
        </w:rPr>
        <w:t>ội nghị</w:t>
      </w:r>
      <w:r w:rsidR="00834605" w:rsidRPr="006438D6">
        <w:rPr>
          <w:sz w:val="26"/>
          <w:szCs w:val="26"/>
        </w:rPr>
        <w:t xml:space="preserve"> </w:t>
      </w:r>
      <w:r w:rsidR="006715B5">
        <w:rPr>
          <w:sz w:val="26"/>
          <w:szCs w:val="26"/>
        </w:rPr>
        <w:t xml:space="preserve">Cụm chung cư Nhà ở xã hội dành cho cán bộ, công chức, viên chức thành phố Buôn Ma Thuột </w:t>
      </w:r>
      <w:r w:rsidR="00931618" w:rsidRPr="006438D6">
        <w:rPr>
          <w:sz w:val="26"/>
          <w:szCs w:val="26"/>
        </w:rPr>
        <w:t xml:space="preserve"> </w:t>
      </w:r>
      <w:r w:rsidRPr="006438D6">
        <w:rPr>
          <w:sz w:val="26"/>
          <w:szCs w:val="26"/>
        </w:rPr>
        <w:t xml:space="preserve">lần đầu thông qua vào ngày </w:t>
      </w:r>
      <w:r w:rsidR="00931618" w:rsidRPr="006438D6">
        <w:rPr>
          <w:sz w:val="26"/>
          <w:szCs w:val="26"/>
        </w:rPr>
        <w:t>…</w:t>
      </w:r>
      <w:r w:rsidRPr="006438D6">
        <w:rPr>
          <w:sz w:val="26"/>
          <w:szCs w:val="26"/>
        </w:rPr>
        <w:t>/</w:t>
      </w:r>
      <w:r w:rsidR="00931618" w:rsidRPr="006438D6">
        <w:rPr>
          <w:sz w:val="26"/>
          <w:szCs w:val="26"/>
        </w:rPr>
        <w:t>….</w:t>
      </w:r>
      <w:r w:rsidRPr="006438D6">
        <w:rPr>
          <w:sz w:val="26"/>
          <w:szCs w:val="26"/>
        </w:rPr>
        <w:t>/202</w:t>
      </w:r>
      <w:r w:rsidR="00931618" w:rsidRPr="006438D6">
        <w:rPr>
          <w:sz w:val="26"/>
          <w:szCs w:val="26"/>
        </w:rPr>
        <w:t>1</w:t>
      </w:r>
      <w:r w:rsidRPr="006438D6">
        <w:rPr>
          <w:sz w:val="26"/>
          <w:szCs w:val="26"/>
        </w:rPr>
        <w:t>.</w:t>
      </w:r>
    </w:p>
    <w:p w:rsidR="00711344" w:rsidRPr="006438D6" w:rsidRDefault="00711344" w:rsidP="00E906A9">
      <w:pPr>
        <w:pStyle w:val="Heading1"/>
        <w:spacing w:before="120" w:after="120" w:line="312" w:lineRule="auto"/>
        <w:ind w:left="0" w:firstLine="709"/>
        <w:contextualSpacing/>
        <w:rPr>
          <w:sz w:val="26"/>
          <w:szCs w:val="26"/>
        </w:rPr>
      </w:pPr>
      <w:r w:rsidRPr="006438D6">
        <w:rPr>
          <w:sz w:val="26"/>
          <w:szCs w:val="26"/>
        </w:rPr>
        <w:t>Điều 15. Trách nhiệm thi hành</w:t>
      </w:r>
    </w:p>
    <w:p w:rsidR="00711344" w:rsidRPr="006438D6" w:rsidRDefault="00711344" w:rsidP="00E906A9">
      <w:pPr>
        <w:pStyle w:val="ListParagraph"/>
        <w:numPr>
          <w:ilvl w:val="0"/>
          <w:numId w:val="1"/>
        </w:numPr>
        <w:tabs>
          <w:tab w:val="left" w:pos="993"/>
        </w:tabs>
        <w:spacing w:after="120" w:line="312" w:lineRule="auto"/>
        <w:ind w:left="0" w:firstLine="709"/>
        <w:contextualSpacing/>
        <w:rPr>
          <w:sz w:val="26"/>
          <w:szCs w:val="26"/>
        </w:rPr>
      </w:pPr>
      <w:r w:rsidRPr="006438D6">
        <w:rPr>
          <w:sz w:val="26"/>
          <w:szCs w:val="26"/>
        </w:rPr>
        <w:t>Các thành viên Ban quản trị</w:t>
      </w:r>
      <w:r w:rsidR="003540B6" w:rsidRPr="006438D6">
        <w:rPr>
          <w:sz w:val="26"/>
          <w:szCs w:val="26"/>
        </w:rPr>
        <w:t>, chủ sở hữu, người sử dụng các căn hộ</w:t>
      </w:r>
      <w:r w:rsidRPr="006438D6">
        <w:rPr>
          <w:sz w:val="26"/>
          <w:szCs w:val="26"/>
        </w:rPr>
        <w:t xml:space="preserve"> và các tổ chức, cá nhân có liên quan phải thực hiện </w:t>
      </w:r>
      <w:r w:rsidR="003540B6" w:rsidRPr="006438D6">
        <w:rPr>
          <w:sz w:val="26"/>
          <w:szCs w:val="26"/>
        </w:rPr>
        <w:t>n</w:t>
      </w:r>
      <w:r w:rsidRPr="006438D6">
        <w:rPr>
          <w:sz w:val="26"/>
          <w:szCs w:val="26"/>
        </w:rPr>
        <w:t>ghiêm túc Quy chế</w:t>
      </w:r>
      <w:r w:rsidRPr="006438D6">
        <w:rPr>
          <w:spacing w:val="-9"/>
          <w:sz w:val="26"/>
          <w:szCs w:val="26"/>
        </w:rPr>
        <w:t xml:space="preserve"> </w:t>
      </w:r>
      <w:r w:rsidRPr="006438D6">
        <w:rPr>
          <w:sz w:val="26"/>
          <w:szCs w:val="26"/>
        </w:rPr>
        <w:t>này.</w:t>
      </w:r>
    </w:p>
    <w:p w:rsidR="00711344" w:rsidRPr="006438D6" w:rsidRDefault="00711344" w:rsidP="00E906A9">
      <w:pPr>
        <w:pStyle w:val="ListParagraph"/>
        <w:numPr>
          <w:ilvl w:val="0"/>
          <w:numId w:val="1"/>
        </w:numPr>
        <w:tabs>
          <w:tab w:val="left" w:pos="993"/>
        </w:tabs>
        <w:spacing w:after="120" w:line="312" w:lineRule="auto"/>
        <w:ind w:left="0" w:firstLine="709"/>
        <w:contextualSpacing/>
        <w:rPr>
          <w:sz w:val="26"/>
          <w:szCs w:val="26"/>
        </w:rPr>
      </w:pPr>
      <w:r w:rsidRPr="006438D6">
        <w:rPr>
          <w:sz w:val="26"/>
          <w:szCs w:val="26"/>
        </w:rPr>
        <w:t xml:space="preserve">Trong quá trình </w:t>
      </w:r>
      <w:r w:rsidR="003540B6" w:rsidRPr="006438D6">
        <w:rPr>
          <w:sz w:val="26"/>
          <w:szCs w:val="26"/>
        </w:rPr>
        <w:t>thực hiện</w:t>
      </w:r>
      <w:r w:rsidRPr="006438D6">
        <w:rPr>
          <w:sz w:val="26"/>
          <w:szCs w:val="26"/>
        </w:rPr>
        <w:t>, các thành viên Ban quản trị, các chủ sở hữu và người sử dụng chung cư có quyền phản ánh những vấn đề phát sinh để Ban quản</w:t>
      </w:r>
      <w:r w:rsidR="00EC30F0" w:rsidRPr="006438D6">
        <w:rPr>
          <w:sz w:val="26"/>
          <w:szCs w:val="26"/>
        </w:rPr>
        <w:t xml:space="preserve"> trị xem xét, tổng hợp đề xuất h</w:t>
      </w:r>
      <w:r w:rsidRPr="006438D6">
        <w:rPr>
          <w:sz w:val="26"/>
          <w:szCs w:val="26"/>
        </w:rPr>
        <w:t>ội nghị nhà chung cư sửa đổi, bổ sung Quy chế cho phù hợp thực</w:t>
      </w:r>
      <w:r w:rsidRPr="006438D6">
        <w:rPr>
          <w:spacing w:val="-7"/>
          <w:sz w:val="26"/>
          <w:szCs w:val="26"/>
        </w:rPr>
        <w:t xml:space="preserve"> </w:t>
      </w:r>
      <w:r w:rsidRPr="006438D6">
        <w:rPr>
          <w:sz w:val="26"/>
          <w:szCs w:val="26"/>
        </w:rPr>
        <w:t>tế./.</w:t>
      </w:r>
    </w:p>
    <w:p w:rsidR="00711344" w:rsidRPr="006438D6" w:rsidRDefault="00711344" w:rsidP="00F7007C">
      <w:pPr>
        <w:pStyle w:val="ListParagraph"/>
        <w:tabs>
          <w:tab w:val="left" w:pos="1455"/>
        </w:tabs>
        <w:spacing w:after="120" w:line="252" w:lineRule="auto"/>
        <w:ind w:left="0" w:firstLine="709"/>
        <w:contextualSpacing/>
        <w:rPr>
          <w:sz w:val="26"/>
          <w:szCs w:val="26"/>
        </w:rPr>
      </w:pPr>
    </w:p>
    <w:p w:rsidR="00781884" w:rsidRPr="00534795" w:rsidRDefault="00781884" w:rsidP="00781884">
      <w:pPr>
        <w:tabs>
          <w:tab w:val="left" w:pos="709"/>
          <w:tab w:val="left" w:pos="780"/>
        </w:tabs>
        <w:jc w:val="center"/>
        <w:rPr>
          <w:b/>
          <w:sz w:val="26"/>
          <w:szCs w:val="26"/>
        </w:rPr>
      </w:pPr>
      <w:r>
        <w:rPr>
          <w:b/>
          <w:sz w:val="26"/>
          <w:szCs w:val="26"/>
        </w:rPr>
        <w:t xml:space="preserve">                                                           </w:t>
      </w:r>
      <w:r w:rsidRPr="00534795">
        <w:rPr>
          <w:b/>
          <w:sz w:val="26"/>
          <w:szCs w:val="26"/>
        </w:rPr>
        <w:t xml:space="preserve">TM. </w:t>
      </w:r>
      <w:r>
        <w:rPr>
          <w:b/>
          <w:sz w:val="26"/>
          <w:szCs w:val="26"/>
        </w:rPr>
        <w:t xml:space="preserve">BAN QUẢN TRỊ </w:t>
      </w:r>
    </w:p>
    <w:p w:rsidR="00781884" w:rsidRPr="00534795" w:rsidRDefault="00781884" w:rsidP="00781884">
      <w:pPr>
        <w:tabs>
          <w:tab w:val="left" w:pos="709"/>
          <w:tab w:val="left" w:pos="780"/>
        </w:tabs>
        <w:jc w:val="center"/>
        <w:rPr>
          <w:b/>
          <w:sz w:val="26"/>
          <w:szCs w:val="26"/>
        </w:rPr>
      </w:pPr>
      <w:r>
        <w:rPr>
          <w:b/>
          <w:sz w:val="26"/>
          <w:szCs w:val="26"/>
        </w:rPr>
        <w:t xml:space="preserve">                                                            </w:t>
      </w:r>
      <w:r w:rsidRPr="00534795">
        <w:rPr>
          <w:b/>
          <w:sz w:val="26"/>
          <w:szCs w:val="26"/>
        </w:rPr>
        <w:t>TRƯỞNG BAN</w:t>
      </w:r>
    </w:p>
    <w:p w:rsidR="00C76A0B" w:rsidRPr="006438D6" w:rsidRDefault="00C76A0B" w:rsidP="00F7007C">
      <w:pPr>
        <w:spacing w:before="120" w:after="120" w:line="252" w:lineRule="auto"/>
        <w:ind w:firstLine="709"/>
        <w:contextualSpacing/>
        <w:jc w:val="both"/>
        <w:rPr>
          <w:sz w:val="26"/>
          <w:szCs w:val="26"/>
        </w:rPr>
      </w:pPr>
    </w:p>
    <w:sectPr w:rsidR="00C76A0B" w:rsidRPr="006438D6" w:rsidSect="004F5547">
      <w:pgSz w:w="11910" w:h="16850"/>
      <w:pgMar w:top="851" w:right="995" w:bottom="993"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206"/>
    <w:multiLevelType w:val="hybridMultilevel"/>
    <w:tmpl w:val="EF0C1E9E"/>
    <w:lvl w:ilvl="0" w:tplc="07A81DB2">
      <w:start w:val="1"/>
      <w:numFmt w:val="lowerLetter"/>
      <w:lvlText w:val="%1)"/>
      <w:lvlJc w:val="left"/>
      <w:pPr>
        <w:ind w:left="442" w:hanging="329"/>
      </w:pPr>
      <w:rPr>
        <w:rFonts w:ascii="Times New Roman" w:eastAsia="Times New Roman" w:hAnsi="Times New Roman" w:cs="Times New Roman" w:hint="default"/>
        <w:spacing w:val="-2"/>
        <w:w w:val="100"/>
        <w:sz w:val="26"/>
        <w:szCs w:val="26"/>
        <w:lang w:eastAsia="en-US" w:bidi="ar-SA"/>
      </w:rPr>
    </w:lvl>
    <w:lvl w:ilvl="1" w:tplc="00622CD4">
      <w:numFmt w:val="bullet"/>
      <w:lvlText w:val="•"/>
      <w:lvlJc w:val="left"/>
      <w:pPr>
        <w:ind w:left="1392" w:hanging="329"/>
      </w:pPr>
      <w:rPr>
        <w:rFonts w:hint="default"/>
        <w:lang w:eastAsia="en-US" w:bidi="ar-SA"/>
      </w:rPr>
    </w:lvl>
    <w:lvl w:ilvl="2" w:tplc="2EA03512">
      <w:numFmt w:val="bullet"/>
      <w:lvlText w:val="•"/>
      <w:lvlJc w:val="left"/>
      <w:pPr>
        <w:ind w:left="2345" w:hanging="329"/>
      </w:pPr>
      <w:rPr>
        <w:rFonts w:hint="default"/>
        <w:lang w:eastAsia="en-US" w:bidi="ar-SA"/>
      </w:rPr>
    </w:lvl>
    <w:lvl w:ilvl="3" w:tplc="7268A050">
      <w:numFmt w:val="bullet"/>
      <w:lvlText w:val="•"/>
      <w:lvlJc w:val="left"/>
      <w:pPr>
        <w:ind w:left="3297" w:hanging="329"/>
      </w:pPr>
      <w:rPr>
        <w:rFonts w:hint="default"/>
        <w:lang w:eastAsia="en-US" w:bidi="ar-SA"/>
      </w:rPr>
    </w:lvl>
    <w:lvl w:ilvl="4" w:tplc="C2BE77C0">
      <w:numFmt w:val="bullet"/>
      <w:lvlText w:val="•"/>
      <w:lvlJc w:val="left"/>
      <w:pPr>
        <w:ind w:left="4250" w:hanging="329"/>
      </w:pPr>
      <w:rPr>
        <w:rFonts w:hint="default"/>
        <w:lang w:eastAsia="en-US" w:bidi="ar-SA"/>
      </w:rPr>
    </w:lvl>
    <w:lvl w:ilvl="5" w:tplc="87B4A422">
      <w:numFmt w:val="bullet"/>
      <w:lvlText w:val="•"/>
      <w:lvlJc w:val="left"/>
      <w:pPr>
        <w:ind w:left="5203" w:hanging="329"/>
      </w:pPr>
      <w:rPr>
        <w:rFonts w:hint="default"/>
        <w:lang w:eastAsia="en-US" w:bidi="ar-SA"/>
      </w:rPr>
    </w:lvl>
    <w:lvl w:ilvl="6" w:tplc="5846E92E">
      <w:numFmt w:val="bullet"/>
      <w:lvlText w:val="•"/>
      <w:lvlJc w:val="left"/>
      <w:pPr>
        <w:ind w:left="6155" w:hanging="329"/>
      </w:pPr>
      <w:rPr>
        <w:rFonts w:hint="default"/>
        <w:lang w:eastAsia="en-US" w:bidi="ar-SA"/>
      </w:rPr>
    </w:lvl>
    <w:lvl w:ilvl="7" w:tplc="4EEE8834">
      <w:numFmt w:val="bullet"/>
      <w:lvlText w:val="•"/>
      <w:lvlJc w:val="left"/>
      <w:pPr>
        <w:ind w:left="7108" w:hanging="329"/>
      </w:pPr>
      <w:rPr>
        <w:rFonts w:hint="default"/>
        <w:lang w:eastAsia="en-US" w:bidi="ar-SA"/>
      </w:rPr>
    </w:lvl>
    <w:lvl w:ilvl="8" w:tplc="D3E6CC16">
      <w:numFmt w:val="bullet"/>
      <w:lvlText w:val="•"/>
      <w:lvlJc w:val="left"/>
      <w:pPr>
        <w:ind w:left="8061" w:hanging="329"/>
      </w:pPr>
      <w:rPr>
        <w:rFonts w:hint="default"/>
        <w:lang w:eastAsia="en-US" w:bidi="ar-SA"/>
      </w:rPr>
    </w:lvl>
  </w:abstractNum>
  <w:abstractNum w:abstractNumId="1">
    <w:nsid w:val="041C4921"/>
    <w:multiLevelType w:val="hybridMultilevel"/>
    <w:tmpl w:val="A1C8133A"/>
    <w:lvl w:ilvl="0" w:tplc="F3A23F4E">
      <w:start w:val="1"/>
      <w:numFmt w:val="decimal"/>
      <w:lvlText w:val="%1."/>
      <w:lvlJc w:val="left"/>
      <w:pPr>
        <w:ind w:left="899" w:hanging="331"/>
      </w:pPr>
      <w:rPr>
        <w:rFonts w:ascii="Times New Roman" w:eastAsia="Times New Roman" w:hAnsi="Times New Roman" w:cs="Times New Roman" w:hint="default"/>
        <w:w w:val="100"/>
        <w:sz w:val="26"/>
        <w:szCs w:val="26"/>
        <w:lang w:eastAsia="en-US" w:bidi="ar-SA"/>
      </w:rPr>
    </w:lvl>
    <w:lvl w:ilvl="1" w:tplc="BB1C9A76">
      <w:numFmt w:val="bullet"/>
      <w:lvlText w:val="•"/>
      <w:lvlJc w:val="left"/>
      <w:pPr>
        <w:ind w:left="1849" w:hanging="331"/>
      </w:pPr>
      <w:rPr>
        <w:rFonts w:hint="default"/>
        <w:lang w:eastAsia="en-US" w:bidi="ar-SA"/>
      </w:rPr>
    </w:lvl>
    <w:lvl w:ilvl="2" w:tplc="0D920F6A">
      <w:numFmt w:val="bullet"/>
      <w:lvlText w:val="•"/>
      <w:lvlJc w:val="left"/>
      <w:pPr>
        <w:ind w:left="2802" w:hanging="331"/>
      </w:pPr>
      <w:rPr>
        <w:rFonts w:hint="default"/>
        <w:lang w:eastAsia="en-US" w:bidi="ar-SA"/>
      </w:rPr>
    </w:lvl>
    <w:lvl w:ilvl="3" w:tplc="CB865D52">
      <w:numFmt w:val="bullet"/>
      <w:lvlText w:val="•"/>
      <w:lvlJc w:val="left"/>
      <w:pPr>
        <w:ind w:left="3754" w:hanging="331"/>
      </w:pPr>
      <w:rPr>
        <w:rFonts w:hint="default"/>
        <w:lang w:eastAsia="en-US" w:bidi="ar-SA"/>
      </w:rPr>
    </w:lvl>
    <w:lvl w:ilvl="4" w:tplc="81BA2D76">
      <w:numFmt w:val="bullet"/>
      <w:lvlText w:val="•"/>
      <w:lvlJc w:val="left"/>
      <w:pPr>
        <w:ind w:left="4707" w:hanging="331"/>
      </w:pPr>
      <w:rPr>
        <w:rFonts w:hint="default"/>
        <w:lang w:eastAsia="en-US" w:bidi="ar-SA"/>
      </w:rPr>
    </w:lvl>
    <w:lvl w:ilvl="5" w:tplc="7B4A64FA">
      <w:numFmt w:val="bullet"/>
      <w:lvlText w:val="•"/>
      <w:lvlJc w:val="left"/>
      <w:pPr>
        <w:ind w:left="5660" w:hanging="331"/>
      </w:pPr>
      <w:rPr>
        <w:rFonts w:hint="default"/>
        <w:lang w:eastAsia="en-US" w:bidi="ar-SA"/>
      </w:rPr>
    </w:lvl>
    <w:lvl w:ilvl="6" w:tplc="3D6E0924">
      <w:numFmt w:val="bullet"/>
      <w:lvlText w:val="•"/>
      <w:lvlJc w:val="left"/>
      <w:pPr>
        <w:ind w:left="6612" w:hanging="331"/>
      </w:pPr>
      <w:rPr>
        <w:rFonts w:hint="default"/>
        <w:lang w:eastAsia="en-US" w:bidi="ar-SA"/>
      </w:rPr>
    </w:lvl>
    <w:lvl w:ilvl="7" w:tplc="FC5E62FA">
      <w:numFmt w:val="bullet"/>
      <w:lvlText w:val="•"/>
      <w:lvlJc w:val="left"/>
      <w:pPr>
        <w:ind w:left="7565" w:hanging="331"/>
      </w:pPr>
      <w:rPr>
        <w:rFonts w:hint="default"/>
        <w:lang w:eastAsia="en-US" w:bidi="ar-SA"/>
      </w:rPr>
    </w:lvl>
    <w:lvl w:ilvl="8" w:tplc="6B701A9C">
      <w:numFmt w:val="bullet"/>
      <w:lvlText w:val="•"/>
      <w:lvlJc w:val="left"/>
      <w:pPr>
        <w:ind w:left="8518" w:hanging="331"/>
      </w:pPr>
      <w:rPr>
        <w:rFonts w:hint="default"/>
        <w:lang w:eastAsia="en-US" w:bidi="ar-SA"/>
      </w:rPr>
    </w:lvl>
  </w:abstractNum>
  <w:abstractNum w:abstractNumId="2">
    <w:nsid w:val="09D850D2"/>
    <w:multiLevelType w:val="hybridMultilevel"/>
    <w:tmpl w:val="37D2027C"/>
    <w:lvl w:ilvl="0" w:tplc="C31A6CCC">
      <w:start w:val="1"/>
      <w:numFmt w:val="lowerLetter"/>
      <w:lvlText w:val="%1)"/>
      <w:lvlJc w:val="left"/>
      <w:pPr>
        <w:ind w:left="442" w:hanging="327"/>
      </w:pPr>
      <w:rPr>
        <w:rFonts w:ascii="Times New Roman" w:eastAsia="Times New Roman" w:hAnsi="Times New Roman" w:cs="Times New Roman" w:hint="default"/>
        <w:spacing w:val="-2"/>
        <w:w w:val="100"/>
        <w:sz w:val="26"/>
        <w:szCs w:val="26"/>
        <w:lang w:eastAsia="en-US" w:bidi="ar-SA"/>
      </w:rPr>
    </w:lvl>
    <w:lvl w:ilvl="1" w:tplc="38A46D62">
      <w:numFmt w:val="bullet"/>
      <w:lvlText w:val="•"/>
      <w:lvlJc w:val="left"/>
      <w:pPr>
        <w:ind w:left="1392" w:hanging="327"/>
      </w:pPr>
      <w:rPr>
        <w:rFonts w:hint="default"/>
        <w:lang w:eastAsia="en-US" w:bidi="ar-SA"/>
      </w:rPr>
    </w:lvl>
    <w:lvl w:ilvl="2" w:tplc="CA1658E2">
      <w:numFmt w:val="bullet"/>
      <w:lvlText w:val="•"/>
      <w:lvlJc w:val="left"/>
      <w:pPr>
        <w:ind w:left="2345" w:hanging="327"/>
      </w:pPr>
      <w:rPr>
        <w:rFonts w:hint="default"/>
        <w:lang w:eastAsia="en-US" w:bidi="ar-SA"/>
      </w:rPr>
    </w:lvl>
    <w:lvl w:ilvl="3" w:tplc="5784FA10">
      <w:numFmt w:val="bullet"/>
      <w:lvlText w:val="•"/>
      <w:lvlJc w:val="left"/>
      <w:pPr>
        <w:ind w:left="3297" w:hanging="327"/>
      </w:pPr>
      <w:rPr>
        <w:rFonts w:hint="default"/>
        <w:lang w:eastAsia="en-US" w:bidi="ar-SA"/>
      </w:rPr>
    </w:lvl>
    <w:lvl w:ilvl="4" w:tplc="F126BFD6">
      <w:numFmt w:val="bullet"/>
      <w:lvlText w:val="•"/>
      <w:lvlJc w:val="left"/>
      <w:pPr>
        <w:ind w:left="4250" w:hanging="327"/>
      </w:pPr>
      <w:rPr>
        <w:rFonts w:hint="default"/>
        <w:lang w:eastAsia="en-US" w:bidi="ar-SA"/>
      </w:rPr>
    </w:lvl>
    <w:lvl w:ilvl="5" w:tplc="0D4EE2B8">
      <w:numFmt w:val="bullet"/>
      <w:lvlText w:val="•"/>
      <w:lvlJc w:val="left"/>
      <w:pPr>
        <w:ind w:left="5203" w:hanging="327"/>
      </w:pPr>
      <w:rPr>
        <w:rFonts w:hint="default"/>
        <w:lang w:eastAsia="en-US" w:bidi="ar-SA"/>
      </w:rPr>
    </w:lvl>
    <w:lvl w:ilvl="6" w:tplc="4CD610A8">
      <w:numFmt w:val="bullet"/>
      <w:lvlText w:val="•"/>
      <w:lvlJc w:val="left"/>
      <w:pPr>
        <w:ind w:left="6155" w:hanging="327"/>
      </w:pPr>
      <w:rPr>
        <w:rFonts w:hint="default"/>
        <w:lang w:eastAsia="en-US" w:bidi="ar-SA"/>
      </w:rPr>
    </w:lvl>
    <w:lvl w:ilvl="7" w:tplc="43966264">
      <w:numFmt w:val="bullet"/>
      <w:lvlText w:val="•"/>
      <w:lvlJc w:val="left"/>
      <w:pPr>
        <w:ind w:left="7108" w:hanging="327"/>
      </w:pPr>
      <w:rPr>
        <w:rFonts w:hint="default"/>
        <w:lang w:eastAsia="en-US" w:bidi="ar-SA"/>
      </w:rPr>
    </w:lvl>
    <w:lvl w:ilvl="8" w:tplc="F2B8119A">
      <w:numFmt w:val="bullet"/>
      <w:lvlText w:val="•"/>
      <w:lvlJc w:val="left"/>
      <w:pPr>
        <w:ind w:left="8061" w:hanging="327"/>
      </w:pPr>
      <w:rPr>
        <w:rFonts w:hint="default"/>
        <w:lang w:eastAsia="en-US" w:bidi="ar-SA"/>
      </w:rPr>
    </w:lvl>
  </w:abstractNum>
  <w:abstractNum w:abstractNumId="3">
    <w:nsid w:val="0C857C5B"/>
    <w:multiLevelType w:val="hybridMultilevel"/>
    <w:tmpl w:val="F104C6CE"/>
    <w:lvl w:ilvl="0" w:tplc="8A80DF04">
      <w:start w:val="1"/>
      <w:numFmt w:val="lowerLetter"/>
      <w:lvlText w:val="%1)"/>
      <w:lvlJc w:val="left"/>
      <w:pPr>
        <w:ind w:left="1456" w:hanging="307"/>
      </w:pPr>
      <w:rPr>
        <w:rFonts w:ascii="Times New Roman" w:eastAsia="Times New Roman" w:hAnsi="Times New Roman" w:cs="Times New Roman" w:hint="default"/>
        <w:spacing w:val="-4"/>
        <w:w w:val="99"/>
        <w:sz w:val="28"/>
        <w:szCs w:val="28"/>
        <w:lang w:eastAsia="en-US" w:bidi="ar-SA"/>
      </w:rPr>
    </w:lvl>
    <w:lvl w:ilvl="1" w:tplc="8744DFBA">
      <w:numFmt w:val="bullet"/>
      <w:lvlText w:val="•"/>
      <w:lvlJc w:val="left"/>
      <w:pPr>
        <w:ind w:left="2310" w:hanging="307"/>
      </w:pPr>
      <w:rPr>
        <w:rFonts w:hint="default"/>
        <w:lang w:eastAsia="en-US" w:bidi="ar-SA"/>
      </w:rPr>
    </w:lvl>
    <w:lvl w:ilvl="2" w:tplc="9E803206">
      <w:numFmt w:val="bullet"/>
      <w:lvlText w:val="•"/>
      <w:lvlJc w:val="left"/>
      <w:pPr>
        <w:ind w:left="3161" w:hanging="307"/>
      </w:pPr>
      <w:rPr>
        <w:rFonts w:hint="default"/>
        <w:lang w:eastAsia="en-US" w:bidi="ar-SA"/>
      </w:rPr>
    </w:lvl>
    <w:lvl w:ilvl="3" w:tplc="9B98968E">
      <w:numFmt w:val="bullet"/>
      <w:lvlText w:val="•"/>
      <w:lvlJc w:val="left"/>
      <w:pPr>
        <w:ind w:left="4011" w:hanging="307"/>
      </w:pPr>
      <w:rPr>
        <w:rFonts w:hint="default"/>
        <w:lang w:eastAsia="en-US" w:bidi="ar-SA"/>
      </w:rPr>
    </w:lvl>
    <w:lvl w:ilvl="4" w:tplc="315039A0">
      <w:numFmt w:val="bullet"/>
      <w:lvlText w:val="•"/>
      <w:lvlJc w:val="left"/>
      <w:pPr>
        <w:ind w:left="4862" w:hanging="307"/>
      </w:pPr>
      <w:rPr>
        <w:rFonts w:hint="default"/>
        <w:lang w:eastAsia="en-US" w:bidi="ar-SA"/>
      </w:rPr>
    </w:lvl>
    <w:lvl w:ilvl="5" w:tplc="08C6F968">
      <w:numFmt w:val="bullet"/>
      <w:lvlText w:val="•"/>
      <w:lvlJc w:val="left"/>
      <w:pPr>
        <w:ind w:left="5713" w:hanging="307"/>
      </w:pPr>
      <w:rPr>
        <w:rFonts w:hint="default"/>
        <w:lang w:eastAsia="en-US" w:bidi="ar-SA"/>
      </w:rPr>
    </w:lvl>
    <w:lvl w:ilvl="6" w:tplc="ABC64F7C">
      <w:numFmt w:val="bullet"/>
      <w:lvlText w:val="•"/>
      <w:lvlJc w:val="left"/>
      <w:pPr>
        <w:ind w:left="6563" w:hanging="307"/>
      </w:pPr>
      <w:rPr>
        <w:rFonts w:hint="default"/>
        <w:lang w:eastAsia="en-US" w:bidi="ar-SA"/>
      </w:rPr>
    </w:lvl>
    <w:lvl w:ilvl="7" w:tplc="B066BEBE">
      <w:numFmt w:val="bullet"/>
      <w:lvlText w:val="•"/>
      <w:lvlJc w:val="left"/>
      <w:pPr>
        <w:ind w:left="7414" w:hanging="307"/>
      </w:pPr>
      <w:rPr>
        <w:rFonts w:hint="default"/>
        <w:lang w:eastAsia="en-US" w:bidi="ar-SA"/>
      </w:rPr>
    </w:lvl>
    <w:lvl w:ilvl="8" w:tplc="F5FEA29C">
      <w:numFmt w:val="bullet"/>
      <w:lvlText w:val="•"/>
      <w:lvlJc w:val="left"/>
      <w:pPr>
        <w:ind w:left="8265" w:hanging="307"/>
      </w:pPr>
      <w:rPr>
        <w:rFonts w:hint="default"/>
        <w:lang w:eastAsia="en-US" w:bidi="ar-SA"/>
      </w:rPr>
    </w:lvl>
  </w:abstractNum>
  <w:abstractNum w:abstractNumId="4">
    <w:nsid w:val="0E7C4B4B"/>
    <w:multiLevelType w:val="hybridMultilevel"/>
    <w:tmpl w:val="7D9EB8E2"/>
    <w:lvl w:ilvl="0" w:tplc="2AC4FB8A">
      <w:start w:val="1"/>
      <w:numFmt w:val="decimal"/>
      <w:lvlText w:val="%1."/>
      <w:lvlJc w:val="left"/>
      <w:pPr>
        <w:ind w:left="442" w:hanging="319"/>
      </w:pPr>
      <w:rPr>
        <w:rFonts w:ascii="Times New Roman" w:eastAsia="Times New Roman" w:hAnsi="Times New Roman" w:cs="Times New Roman" w:hint="default"/>
        <w:w w:val="100"/>
        <w:sz w:val="26"/>
        <w:szCs w:val="26"/>
        <w:lang w:eastAsia="en-US" w:bidi="ar-SA"/>
      </w:rPr>
    </w:lvl>
    <w:lvl w:ilvl="1" w:tplc="5C28FBFC">
      <w:numFmt w:val="bullet"/>
      <w:lvlText w:val="•"/>
      <w:lvlJc w:val="left"/>
      <w:pPr>
        <w:ind w:left="1392" w:hanging="319"/>
      </w:pPr>
      <w:rPr>
        <w:rFonts w:hint="default"/>
        <w:lang w:eastAsia="en-US" w:bidi="ar-SA"/>
      </w:rPr>
    </w:lvl>
    <w:lvl w:ilvl="2" w:tplc="79FAE2BE">
      <w:numFmt w:val="bullet"/>
      <w:lvlText w:val="•"/>
      <w:lvlJc w:val="left"/>
      <w:pPr>
        <w:ind w:left="2345" w:hanging="319"/>
      </w:pPr>
      <w:rPr>
        <w:rFonts w:hint="default"/>
        <w:lang w:eastAsia="en-US" w:bidi="ar-SA"/>
      </w:rPr>
    </w:lvl>
    <w:lvl w:ilvl="3" w:tplc="52BA142A">
      <w:numFmt w:val="bullet"/>
      <w:lvlText w:val="•"/>
      <w:lvlJc w:val="left"/>
      <w:pPr>
        <w:ind w:left="3297" w:hanging="319"/>
      </w:pPr>
      <w:rPr>
        <w:rFonts w:hint="default"/>
        <w:lang w:eastAsia="en-US" w:bidi="ar-SA"/>
      </w:rPr>
    </w:lvl>
    <w:lvl w:ilvl="4" w:tplc="06AEAB8A">
      <w:numFmt w:val="bullet"/>
      <w:lvlText w:val="•"/>
      <w:lvlJc w:val="left"/>
      <w:pPr>
        <w:ind w:left="4250" w:hanging="319"/>
      </w:pPr>
      <w:rPr>
        <w:rFonts w:hint="default"/>
        <w:lang w:eastAsia="en-US" w:bidi="ar-SA"/>
      </w:rPr>
    </w:lvl>
    <w:lvl w:ilvl="5" w:tplc="778A697A">
      <w:numFmt w:val="bullet"/>
      <w:lvlText w:val="•"/>
      <w:lvlJc w:val="left"/>
      <w:pPr>
        <w:ind w:left="5203" w:hanging="319"/>
      </w:pPr>
      <w:rPr>
        <w:rFonts w:hint="default"/>
        <w:lang w:eastAsia="en-US" w:bidi="ar-SA"/>
      </w:rPr>
    </w:lvl>
    <w:lvl w:ilvl="6" w:tplc="EA685E4C">
      <w:numFmt w:val="bullet"/>
      <w:lvlText w:val="•"/>
      <w:lvlJc w:val="left"/>
      <w:pPr>
        <w:ind w:left="6155" w:hanging="319"/>
      </w:pPr>
      <w:rPr>
        <w:rFonts w:hint="default"/>
        <w:lang w:eastAsia="en-US" w:bidi="ar-SA"/>
      </w:rPr>
    </w:lvl>
    <w:lvl w:ilvl="7" w:tplc="ED684982">
      <w:numFmt w:val="bullet"/>
      <w:lvlText w:val="•"/>
      <w:lvlJc w:val="left"/>
      <w:pPr>
        <w:ind w:left="7108" w:hanging="319"/>
      </w:pPr>
      <w:rPr>
        <w:rFonts w:hint="default"/>
        <w:lang w:eastAsia="en-US" w:bidi="ar-SA"/>
      </w:rPr>
    </w:lvl>
    <w:lvl w:ilvl="8" w:tplc="966A0A30">
      <w:numFmt w:val="bullet"/>
      <w:lvlText w:val="•"/>
      <w:lvlJc w:val="left"/>
      <w:pPr>
        <w:ind w:left="8061" w:hanging="319"/>
      </w:pPr>
      <w:rPr>
        <w:rFonts w:hint="default"/>
        <w:lang w:eastAsia="en-US" w:bidi="ar-SA"/>
      </w:rPr>
    </w:lvl>
  </w:abstractNum>
  <w:abstractNum w:abstractNumId="5">
    <w:nsid w:val="13474E43"/>
    <w:multiLevelType w:val="hybridMultilevel"/>
    <w:tmpl w:val="8B7467D8"/>
    <w:lvl w:ilvl="0" w:tplc="6B0E5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365BC"/>
    <w:multiLevelType w:val="hybridMultilevel"/>
    <w:tmpl w:val="BA54B3D8"/>
    <w:lvl w:ilvl="0" w:tplc="021E85DE">
      <w:start w:val="1"/>
      <w:numFmt w:val="decimal"/>
      <w:lvlText w:val="%1."/>
      <w:lvlJc w:val="left"/>
      <w:pPr>
        <w:ind w:left="442" w:hanging="314"/>
      </w:pPr>
      <w:rPr>
        <w:rFonts w:ascii="Times New Roman" w:eastAsia="Times New Roman" w:hAnsi="Times New Roman" w:cs="Times New Roman" w:hint="default"/>
        <w:w w:val="100"/>
        <w:sz w:val="26"/>
        <w:szCs w:val="26"/>
        <w:lang w:eastAsia="en-US" w:bidi="ar-SA"/>
      </w:rPr>
    </w:lvl>
    <w:lvl w:ilvl="1" w:tplc="51FC9DFA">
      <w:numFmt w:val="bullet"/>
      <w:lvlText w:val="•"/>
      <w:lvlJc w:val="left"/>
      <w:pPr>
        <w:ind w:left="1392" w:hanging="314"/>
      </w:pPr>
      <w:rPr>
        <w:rFonts w:hint="default"/>
        <w:lang w:eastAsia="en-US" w:bidi="ar-SA"/>
      </w:rPr>
    </w:lvl>
    <w:lvl w:ilvl="2" w:tplc="F8C415A8">
      <w:numFmt w:val="bullet"/>
      <w:lvlText w:val="•"/>
      <w:lvlJc w:val="left"/>
      <w:pPr>
        <w:ind w:left="2345" w:hanging="314"/>
      </w:pPr>
      <w:rPr>
        <w:rFonts w:hint="default"/>
        <w:lang w:eastAsia="en-US" w:bidi="ar-SA"/>
      </w:rPr>
    </w:lvl>
    <w:lvl w:ilvl="3" w:tplc="52B8F0FA">
      <w:numFmt w:val="bullet"/>
      <w:lvlText w:val="•"/>
      <w:lvlJc w:val="left"/>
      <w:pPr>
        <w:ind w:left="3297" w:hanging="314"/>
      </w:pPr>
      <w:rPr>
        <w:rFonts w:hint="default"/>
        <w:lang w:eastAsia="en-US" w:bidi="ar-SA"/>
      </w:rPr>
    </w:lvl>
    <w:lvl w:ilvl="4" w:tplc="60262470">
      <w:numFmt w:val="bullet"/>
      <w:lvlText w:val="•"/>
      <w:lvlJc w:val="left"/>
      <w:pPr>
        <w:ind w:left="4250" w:hanging="314"/>
      </w:pPr>
      <w:rPr>
        <w:rFonts w:hint="default"/>
        <w:lang w:eastAsia="en-US" w:bidi="ar-SA"/>
      </w:rPr>
    </w:lvl>
    <w:lvl w:ilvl="5" w:tplc="4B6CE966">
      <w:numFmt w:val="bullet"/>
      <w:lvlText w:val="•"/>
      <w:lvlJc w:val="left"/>
      <w:pPr>
        <w:ind w:left="5203" w:hanging="314"/>
      </w:pPr>
      <w:rPr>
        <w:rFonts w:hint="default"/>
        <w:lang w:eastAsia="en-US" w:bidi="ar-SA"/>
      </w:rPr>
    </w:lvl>
    <w:lvl w:ilvl="6" w:tplc="7FC4F218">
      <w:numFmt w:val="bullet"/>
      <w:lvlText w:val="•"/>
      <w:lvlJc w:val="left"/>
      <w:pPr>
        <w:ind w:left="6155" w:hanging="314"/>
      </w:pPr>
      <w:rPr>
        <w:rFonts w:hint="default"/>
        <w:lang w:eastAsia="en-US" w:bidi="ar-SA"/>
      </w:rPr>
    </w:lvl>
    <w:lvl w:ilvl="7" w:tplc="4BE868B0">
      <w:numFmt w:val="bullet"/>
      <w:lvlText w:val="•"/>
      <w:lvlJc w:val="left"/>
      <w:pPr>
        <w:ind w:left="7108" w:hanging="314"/>
      </w:pPr>
      <w:rPr>
        <w:rFonts w:hint="default"/>
        <w:lang w:eastAsia="en-US" w:bidi="ar-SA"/>
      </w:rPr>
    </w:lvl>
    <w:lvl w:ilvl="8" w:tplc="C666D5C2">
      <w:numFmt w:val="bullet"/>
      <w:lvlText w:val="•"/>
      <w:lvlJc w:val="left"/>
      <w:pPr>
        <w:ind w:left="8061" w:hanging="314"/>
      </w:pPr>
      <w:rPr>
        <w:rFonts w:hint="default"/>
        <w:lang w:eastAsia="en-US" w:bidi="ar-SA"/>
      </w:rPr>
    </w:lvl>
  </w:abstractNum>
  <w:abstractNum w:abstractNumId="7">
    <w:nsid w:val="17901175"/>
    <w:multiLevelType w:val="hybridMultilevel"/>
    <w:tmpl w:val="B942C8DE"/>
    <w:lvl w:ilvl="0" w:tplc="6C8E0936">
      <w:start w:val="1"/>
      <w:numFmt w:val="lowerLetter"/>
      <w:lvlText w:val="%1)"/>
      <w:lvlJc w:val="left"/>
      <w:pPr>
        <w:ind w:left="442" w:hanging="324"/>
      </w:pPr>
      <w:rPr>
        <w:rFonts w:ascii="Times New Roman" w:eastAsia="Times New Roman" w:hAnsi="Times New Roman" w:cs="Times New Roman" w:hint="default"/>
        <w:spacing w:val="-2"/>
        <w:w w:val="100"/>
        <w:sz w:val="26"/>
        <w:szCs w:val="26"/>
        <w:lang w:eastAsia="en-US" w:bidi="ar-SA"/>
      </w:rPr>
    </w:lvl>
    <w:lvl w:ilvl="1" w:tplc="DB90CEFE">
      <w:numFmt w:val="bullet"/>
      <w:lvlText w:val="•"/>
      <w:lvlJc w:val="left"/>
      <w:pPr>
        <w:ind w:left="1392" w:hanging="324"/>
      </w:pPr>
      <w:rPr>
        <w:rFonts w:hint="default"/>
        <w:lang w:eastAsia="en-US" w:bidi="ar-SA"/>
      </w:rPr>
    </w:lvl>
    <w:lvl w:ilvl="2" w:tplc="6E8699D6">
      <w:numFmt w:val="bullet"/>
      <w:lvlText w:val="•"/>
      <w:lvlJc w:val="left"/>
      <w:pPr>
        <w:ind w:left="2345" w:hanging="324"/>
      </w:pPr>
      <w:rPr>
        <w:rFonts w:hint="default"/>
        <w:lang w:eastAsia="en-US" w:bidi="ar-SA"/>
      </w:rPr>
    </w:lvl>
    <w:lvl w:ilvl="3" w:tplc="3E2C9B42">
      <w:numFmt w:val="bullet"/>
      <w:lvlText w:val="•"/>
      <w:lvlJc w:val="left"/>
      <w:pPr>
        <w:ind w:left="3297" w:hanging="324"/>
      </w:pPr>
      <w:rPr>
        <w:rFonts w:hint="default"/>
        <w:lang w:eastAsia="en-US" w:bidi="ar-SA"/>
      </w:rPr>
    </w:lvl>
    <w:lvl w:ilvl="4" w:tplc="A760A554">
      <w:numFmt w:val="bullet"/>
      <w:lvlText w:val="•"/>
      <w:lvlJc w:val="left"/>
      <w:pPr>
        <w:ind w:left="4250" w:hanging="324"/>
      </w:pPr>
      <w:rPr>
        <w:rFonts w:hint="default"/>
        <w:lang w:eastAsia="en-US" w:bidi="ar-SA"/>
      </w:rPr>
    </w:lvl>
    <w:lvl w:ilvl="5" w:tplc="24202D10">
      <w:numFmt w:val="bullet"/>
      <w:lvlText w:val="•"/>
      <w:lvlJc w:val="left"/>
      <w:pPr>
        <w:ind w:left="5203" w:hanging="324"/>
      </w:pPr>
      <w:rPr>
        <w:rFonts w:hint="default"/>
        <w:lang w:eastAsia="en-US" w:bidi="ar-SA"/>
      </w:rPr>
    </w:lvl>
    <w:lvl w:ilvl="6" w:tplc="45B809AC">
      <w:numFmt w:val="bullet"/>
      <w:lvlText w:val="•"/>
      <w:lvlJc w:val="left"/>
      <w:pPr>
        <w:ind w:left="6155" w:hanging="324"/>
      </w:pPr>
      <w:rPr>
        <w:rFonts w:hint="default"/>
        <w:lang w:eastAsia="en-US" w:bidi="ar-SA"/>
      </w:rPr>
    </w:lvl>
    <w:lvl w:ilvl="7" w:tplc="46EE75DA">
      <w:numFmt w:val="bullet"/>
      <w:lvlText w:val="•"/>
      <w:lvlJc w:val="left"/>
      <w:pPr>
        <w:ind w:left="7108" w:hanging="324"/>
      </w:pPr>
      <w:rPr>
        <w:rFonts w:hint="default"/>
        <w:lang w:eastAsia="en-US" w:bidi="ar-SA"/>
      </w:rPr>
    </w:lvl>
    <w:lvl w:ilvl="8" w:tplc="CD8E46D2">
      <w:numFmt w:val="bullet"/>
      <w:lvlText w:val="•"/>
      <w:lvlJc w:val="left"/>
      <w:pPr>
        <w:ind w:left="8061" w:hanging="324"/>
      </w:pPr>
      <w:rPr>
        <w:rFonts w:hint="default"/>
        <w:lang w:eastAsia="en-US" w:bidi="ar-SA"/>
      </w:rPr>
    </w:lvl>
  </w:abstractNum>
  <w:abstractNum w:abstractNumId="8">
    <w:nsid w:val="25FF5AF8"/>
    <w:multiLevelType w:val="hybridMultilevel"/>
    <w:tmpl w:val="6D96A6A4"/>
    <w:lvl w:ilvl="0" w:tplc="7A906228">
      <w:start w:val="1"/>
      <w:numFmt w:val="lowerLetter"/>
      <w:lvlText w:val="%1)"/>
      <w:lvlJc w:val="left"/>
      <w:pPr>
        <w:ind w:left="442" w:hanging="341"/>
      </w:pPr>
      <w:rPr>
        <w:rFonts w:ascii="Times New Roman" w:eastAsia="Times New Roman" w:hAnsi="Times New Roman" w:cs="Times New Roman" w:hint="default"/>
        <w:spacing w:val="-2"/>
        <w:w w:val="100"/>
        <w:sz w:val="26"/>
        <w:szCs w:val="26"/>
        <w:lang w:eastAsia="en-US" w:bidi="ar-SA"/>
      </w:rPr>
    </w:lvl>
    <w:lvl w:ilvl="1" w:tplc="9F02A2A2">
      <w:numFmt w:val="bullet"/>
      <w:lvlText w:val="•"/>
      <w:lvlJc w:val="left"/>
      <w:pPr>
        <w:ind w:left="1392" w:hanging="341"/>
      </w:pPr>
      <w:rPr>
        <w:rFonts w:hint="default"/>
        <w:lang w:eastAsia="en-US" w:bidi="ar-SA"/>
      </w:rPr>
    </w:lvl>
    <w:lvl w:ilvl="2" w:tplc="BBF64500">
      <w:numFmt w:val="bullet"/>
      <w:lvlText w:val="•"/>
      <w:lvlJc w:val="left"/>
      <w:pPr>
        <w:ind w:left="2345" w:hanging="341"/>
      </w:pPr>
      <w:rPr>
        <w:rFonts w:hint="default"/>
        <w:lang w:eastAsia="en-US" w:bidi="ar-SA"/>
      </w:rPr>
    </w:lvl>
    <w:lvl w:ilvl="3" w:tplc="6B5E58F6">
      <w:numFmt w:val="bullet"/>
      <w:lvlText w:val="•"/>
      <w:lvlJc w:val="left"/>
      <w:pPr>
        <w:ind w:left="3297" w:hanging="341"/>
      </w:pPr>
      <w:rPr>
        <w:rFonts w:hint="default"/>
        <w:lang w:eastAsia="en-US" w:bidi="ar-SA"/>
      </w:rPr>
    </w:lvl>
    <w:lvl w:ilvl="4" w:tplc="594663BE">
      <w:numFmt w:val="bullet"/>
      <w:lvlText w:val="•"/>
      <w:lvlJc w:val="left"/>
      <w:pPr>
        <w:ind w:left="4250" w:hanging="341"/>
      </w:pPr>
      <w:rPr>
        <w:rFonts w:hint="default"/>
        <w:lang w:eastAsia="en-US" w:bidi="ar-SA"/>
      </w:rPr>
    </w:lvl>
    <w:lvl w:ilvl="5" w:tplc="D5F6E120">
      <w:numFmt w:val="bullet"/>
      <w:lvlText w:val="•"/>
      <w:lvlJc w:val="left"/>
      <w:pPr>
        <w:ind w:left="5203" w:hanging="341"/>
      </w:pPr>
      <w:rPr>
        <w:rFonts w:hint="default"/>
        <w:lang w:eastAsia="en-US" w:bidi="ar-SA"/>
      </w:rPr>
    </w:lvl>
    <w:lvl w:ilvl="6" w:tplc="03B6BCEC">
      <w:numFmt w:val="bullet"/>
      <w:lvlText w:val="•"/>
      <w:lvlJc w:val="left"/>
      <w:pPr>
        <w:ind w:left="6155" w:hanging="341"/>
      </w:pPr>
      <w:rPr>
        <w:rFonts w:hint="default"/>
        <w:lang w:eastAsia="en-US" w:bidi="ar-SA"/>
      </w:rPr>
    </w:lvl>
    <w:lvl w:ilvl="7" w:tplc="5D5E35EE">
      <w:numFmt w:val="bullet"/>
      <w:lvlText w:val="•"/>
      <w:lvlJc w:val="left"/>
      <w:pPr>
        <w:ind w:left="7108" w:hanging="341"/>
      </w:pPr>
      <w:rPr>
        <w:rFonts w:hint="default"/>
        <w:lang w:eastAsia="en-US" w:bidi="ar-SA"/>
      </w:rPr>
    </w:lvl>
    <w:lvl w:ilvl="8" w:tplc="389052E6">
      <w:numFmt w:val="bullet"/>
      <w:lvlText w:val="•"/>
      <w:lvlJc w:val="left"/>
      <w:pPr>
        <w:ind w:left="8061" w:hanging="341"/>
      </w:pPr>
      <w:rPr>
        <w:rFonts w:hint="default"/>
        <w:lang w:eastAsia="en-US" w:bidi="ar-SA"/>
      </w:rPr>
    </w:lvl>
  </w:abstractNum>
  <w:abstractNum w:abstractNumId="9">
    <w:nsid w:val="271874B5"/>
    <w:multiLevelType w:val="hybridMultilevel"/>
    <w:tmpl w:val="3B689856"/>
    <w:lvl w:ilvl="0" w:tplc="B3DC9808">
      <w:start w:val="1"/>
      <w:numFmt w:val="lowerLetter"/>
      <w:lvlText w:val="%1)"/>
      <w:lvlJc w:val="left"/>
      <w:pPr>
        <w:ind w:left="670" w:hanging="319"/>
        <w:jc w:val="right"/>
      </w:pPr>
      <w:rPr>
        <w:rFonts w:ascii="Times New Roman" w:eastAsia="Times New Roman" w:hAnsi="Times New Roman" w:cs="Times New Roman" w:hint="default"/>
        <w:spacing w:val="-2"/>
        <w:w w:val="100"/>
        <w:sz w:val="30"/>
        <w:szCs w:val="30"/>
        <w:lang w:eastAsia="en-US" w:bidi="ar-SA"/>
      </w:rPr>
    </w:lvl>
    <w:lvl w:ilvl="1" w:tplc="10FCF43C">
      <w:numFmt w:val="bullet"/>
      <w:lvlText w:val="•"/>
      <w:lvlJc w:val="left"/>
      <w:pPr>
        <w:ind w:left="1528" w:hanging="319"/>
      </w:pPr>
      <w:rPr>
        <w:rFonts w:hint="default"/>
        <w:lang w:eastAsia="en-US" w:bidi="ar-SA"/>
      </w:rPr>
    </w:lvl>
    <w:lvl w:ilvl="2" w:tplc="51CA461A">
      <w:numFmt w:val="bullet"/>
      <w:lvlText w:val="•"/>
      <w:lvlJc w:val="left"/>
      <w:pPr>
        <w:ind w:left="2377" w:hanging="319"/>
      </w:pPr>
      <w:rPr>
        <w:rFonts w:hint="default"/>
        <w:lang w:eastAsia="en-US" w:bidi="ar-SA"/>
      </w:rPr>
    </w:lvl>
    <w:lvl w:ilvl="3" w:tplc="CED080C0">
      <w:numFmt w:val="bullet"/>
      <w:lvlText w:val="•"/>
      <w:lvlJc w:val="left"/>
      <w:pPr>
        <w:ind w:left="3226" w:hanging="319"/>
      </w:pPr>
      <w:rPr>
        <w:rFonts w:hint="default"/>
        <w:lang w:eastAsia="en-US" w:bidi="ar-SA"/>
      </w:rPr>
    </w:lvl>
    <w:lvl w:ilvl="4" w:tplc="E8B8957A">
      <w:numFmt w:val="bullet"/>
      <w:lvlText w:val="•"/>
      <w:lvlJc w:val="left"/>
      <w:pPr>
        <w:ind w:left="4075" w:hanging="319"/>
      </w:pPr>
      <w:rPr>
        <w:rFonts w:hint="default"/>
        <w:lang w:eastAsia="en-US" w:bidi="ar-SA"/>
      </w:rPr>
    </w:lvl>
    <w:lvl w:ilvl="5" w:tplc="D9DA2A74">
      <w:numFmt w:val="bullet"/>
      <w:lvlText w:val="•"/>
      <w:lvlJc w:val="left"/>
      <w:pPr>
        <w:ind w:left="4924" w:hanging="319"/>
      </w:pPr>
      <w:rPr>
        <w:rFonts w:hint="default"/>
        <w:lang w:eastAsia="en-US" w:bidi="ar-SA"/>
      </w:rPr>
    </w:lvl>
    <w:lvl w:ilvl="6" w:tplc="1626FC56">
      <w:numFmt w:val="bullet"/>
      <w:lvlText w:val="•"/>
      <w:lvlJc w:val="left"/>
      <w:pPr>
        <w:ind w:left="5772" w:hanging="319"/>
      </w:pPr>
      <w:rPr>
        <w:rFonts w:hint="default"/>
        <w:lang w:eastAsia="en-US" w:bidi="ar-SA"/>
      </w:rPr>
    </w:lvl>
    <w:lvl w:ilvl="7" w:tplc="FF90FD4E">
      <w:numFmt w:val="bullet"/>
      <w:lvlText w:val="•"/>
      <w:lvlJc w:val="left"/>
      <w:pPr>
        <w:ind w:left="6621" w:hanging="319"/>
      </w:pPr>
      <w:rPr>
        <w:rFonts w:hint="default"/>
        <w:lang w:eastAsia="en-US" w:bidi="ar-SA"/>
      </w:rPr>
    </w:lvl>
    <w:lvl w:ilvl="8" w:tplc="35A46560">
      <w:numFmt w:val="bullet"/>
      <w:lvlText w:val="•"/>
      <w:lvlJc w:val="left"/>
      <w:pPr>
        <w:ind w:left="7470" w:hanging="319"/>
      </w:pPr>
      <w:rPr>
        <w:rFonts w:hint="default"/>
        <w:lang w:eastAsia="en-US" w:bidi="ar-SA"/>
      </w:rPr>
    </w:lvl>
  </w:abstractNum>
  <w:abstractNum w:abstractNumId="10">
    <w:nsid w:val="2AFD72D3"/>
    <w:multiLevelType w:val="hybridMultilevel"/>
    <w:tmpl w:val="A7620D8C"/>
    <w:lvl w:ilvl="0" w:tplc="0CA8DFE6">
      <w:start w:val="1"/>
      <w:numFmt w:val="lowerLetter"/>
      <w:lvlText w:val="%1)"/>
      <w:lvlJc w:val="left"/>
      <w:pPr>
        <w:ind w:left="442" w:hanging="351"/>
      </w:pPr>
      <w:rPr>
        <w:rFonts w:ascii="Times New Roman" w:eastAsia="Times New Roman" w:hAnsi="Times New Roman" w:cs="Times New Roman" w:hint="default"/>
        <w:spacing w:val="-36"/>
        <w:w w:val="99"/>
        <w:sz w:val="30"/>
        <w:szCs w:val="30"/>
        <w:lang w:eastAsia="en-US" w:bidi="ar-SA"/>
      </w:rPr>
    </w:lvl>
    <w:lvl w:ilvl="1" w:tplc="18A6DDAE">
      <w:numFmt w:val="bullet"/>
      <w:lvlText w:val="•"/>
      <w:lvlJc w:val="left"/>
      <w:pPr>
        <w:ind w:left="1392" w:hanging="351"/>
      </w:pPr>
      <w:rPr>
        <w:rFonts w:hint="default"/>
        <w:lang w:eastAsia="en-US" w:bidi="ar-SA"/>
      </w:rPr>
    </w:lvl>
    <w:lvl w:ilvl="2" w:tplc="D8EEB4E0">
      <w:numFmt w:val="bullet"/>
      <w:lvlText w:val="•"/>
      <w:lvlJc w:val="left"/>
      <w:pPr>
        <w:ind w:left="2345" w:hanging="351"/>
      </w:pPr>
      <w:rPr>
        <w:rFonts w:hint="default"/>
        <w:lang w:eastAsia="en-US" w:bidi="ar-SA"/>
      </w:rPr>
    </w:lvl>
    <w:lvl w:ilvl="3" w:tplc="961E747A">
      <w:numFmt w:val="bullet"/>
      <w:lvlText w:val="•"/>
      <w:lvlJc w:val="left"/>
      <w:pPr>
        <w:ind w:left="3297" w:hanging="351"/>
      </w:pPr>
      <w:rPr>
        <w:rFonts w:hint="default"/>
        <w:lang w:eastAsia="en-US" w:bidi="ar-SA"/>
      </w:rPr>
    </w:lvl>
    <w:lvl w:ilvl="4" w:tplc="E0141E3C">
      <w:numFmt w:val="bullet"/>
      <w:lvlText w:val="•"/>
      <w:lvlJc w:val="left"/>
      <w:pPr>
        <w:ind w:left="4250" w:hanging="351"/>
      </w:pPr>
      <w:rPr>
        <w:rFonts w:hint="default"/>
        <w:lang w:eastAsia="en-US" w:bidi="ar-SA"/>
      </w:rPr>
    </w:lvl>
    <w:lvl w:ilvl="5" w:tplc="2B76A12E">
      <w:numFmt w:val="bullet"/>
      <w:lvlText w:val="•"/>
      <w:lvlJc w:val="left"/>
      <w:pPr>
        <w:ind w:left="5203" w:hanging="351"/>
      </w:pPr>
      <w:rPr>
        <w:rFonts w:hint="default"/>
        <w:lang w:eastAsia="en-US" w:bidi="ar-SA"/>
      </w:rPr>
    </w:lvl>
    <w:lvl w:ilvl="6" w:tplc="DE40CC16">
      <w:numFmt w:val="bullet"/>
      <w:lvlText w:val="•"/>
      <w:lvlJc w:val="left"/>
      <w:pPr>
        <w:ind w:left="6155" w:hanging="351"/>
      </w:pPr>
      <w:rPr>
        <w:rFonts w:hint="default"/>
        <w:lang w:eastAsia="en-US" w:bidi="ar-SA"/>
      </w:rPr>
    </w:lvl>
    <w:lvl w:ilvl="7" w:tplc="27A2F7A8">
      <w:numFmt w:val="bullet"/>
      <w:lvlText w:val="•"/>
      <w:lvlJc w:val="left"/>
      <w:pPr>
        <w:ind w:left="7108" w:hanging="351"/>
      </w:pPr>
      <w:rPr>
        <w:rFonts w:hint="default"/>
        <w:lang w:eastAsia="en-US" w:bidi="ar-SA"/>
      </w:rPr>
    </w:lvl>
    <w:lvl w:ilvl="8" w:tplc="7810891C">
      <w:numFmt w:val="bullet"/>
      <w:lvlText w:val="•"/>
      <w:lvlJc w:val="left"/>
      <w:pPr>
        <w:ind w:left="8061" w:hanging="351"/>
      </w:pPr>
      <w:rPr>
        <w:rFonts w:hint="default"/>
        <w:lang w:eastAsia="en-US" w:bidi="ar-SA"/>
      </w:rPr>
    </w:lvl>
  </w:abstractNum>
  <w:abstractNum w:abstractNumId="11">
    <w:nsid w:val="2BB465E2"/>
    <w:multiLevelType w:val="hybridMultilevel"/>
    <w:tmpl w:val="01E88B34"/>
    <w:lvl w:ilvl="0" w:tplc="BE1CDCA0">
      <w:start w:val="1"/>
      <w:numFmt w:val="decimal"/>
      <w:lvlText w:val="%1."/>
      <w:lvlJc w:val="left"/>
      <w:pPr>
        <w:ind w:left="442" w:hanging="307"/>
      </w:pPr>
      <w:rPr>
        <w:rFonts w:ascii="Times New Roman" w:eastAsia="Times New Roman" w:hAnsi="Times New Roman" w:cs="Times New Roman" w:hint="default"/>
        <w:w w:val="100"/>
        <w:sz w:val="26"/>
        <w:szCs w:val="26"/>
        <w:lang w:eastAsia="en-US" w:bidi="ar-SA"/>
      </w:rPr>
    </w:lvl>
    <w:lvl w:ilvl="1" w:tplc="424A803E">
      <w:numFmt w:val="bullet"/>
      <w:lvlText w:val="•"/>
      <w:lvlJc w:val="left"/>
      <w:pPr>
        <w:ind w:left="1392" w:hanging="307"/>
      </w:pPr>
      <w:rPr>
        <w:rFonts w:hint="default"/>
        <w:lang w:eastAsia="en-US" w:bidi="ar-SA"/>
      </w:rPr>
    </w:lvl>
    <w:lvl w:ilvl="2" w:tplc="351E2E90">
      <w:numFmt w:val="bullet"/>
      <w:lvlText w:val="•"/>
      <w:lvlJc w:val="left"/>
      <w:pPr>
        <w:ind w:left="2345" w:hanging="307"/>
      </w:pPr>
      <w:rPr>
        <w:rFonts w:hint="default"/>
        <w:lang w:eastAsia="en-US" w:bidi="ar-SA"/>
      </w:rPr>
    </w:lvl>
    <w:lvl w:ilvl="3" w:tplc="B094AFCA">
      <w:numFmt w:val="bullet"/>
      <w:lvlText w:val="•"/>
      <w:lvlJc w:val="left"/>
      <w:pPr>
        <w:ind w:left="3297" w:hanging="307"/>
      </w:pPr>
      <w:rPr>
        <w:rFonts w:hint="default"/>
        <w:lang w:eastAsia="en-US" w:bidi="ar-SA"/>
      </w:rPr>
    </w:lvl>
    <w:lvl w:ilvl="4" w:tplc="4A9E04BA">
      <w:numFmt w:val="bullet"/>
      <w:lvlText w:val="•"/>
      <w:lvlJc w:val="left"/>
      <w:pPr>
        <w:ind w:left="4250" w:hanging="307"/>
      </w:pPr>
      <w:rPr>
        <w:rFonts w:hint="default"/>
        <w:lang w:eastAsia="en-US" w:bidi="ar-SA"/>
      </w:rPr>
    </w:lvl>
    <w:lvl w:ilvl="5" w:tplc="D2E639AA">
      <w:numFmt w:val="bullet"/>
      <w:lvlText w:val="•"/>
      <w:lvlJc w:val="left"/>
      <w:pPr>
        <w:ind w:left="5203" w:hanging="307"/>
      </w:pPr>
      <w:rPr>
        <w:rFonts w:hint="default"/>
        <w:lang w:eastAsia="en-US" w:bidi="ar-SA"/>
      </w:rPr>
    </w:lvl>
    <w:lvl w:ilvl="6" w:tplc="A7E47634">
      <w:numFmt w:val="bullet"/>
      <w:lvlText w:val="•"/>
      <w:lvlJc w:val="left"/>
      <w:pPr>
        <w:ind w:left="6155" w:hanging="307"/>
      </w:pPr>
      <w:rPr>
        <w:rFonts w:hint="default"/>
        <w:lang w:eastAsia="en-US" w:bidi="ar-SA"/>
      </w:rPr>
    </w:lvl>
    <w:lvl w:ilvl="7" w:tplc="301ADDEE">
      <w:numFmt w:val="bullet"/>
      <w:lvlText w:val="•"/>
      <w:lvlJc w:val="left"/>
      <w:pPr>
        <w:ind w:left="7108" w:hanging="307"/>
      </w:pPr>
      <w:rPr>
        <w:rFonts w:hint="default"/>
        <w:lang w:eastAsia="en-US" w:bidi="ar-SA"/>
      </w:rPr>
    </w:lvl>
    <w:lvl w:ilvl="8" w:tplc="7E0ABC50">
      <w:numFmt w:val="bullet"/>
      <w:lvlText w:val="•"/>
      <w:lvlJc w:val="left"/>
      <w:pPr>
        <w:ind w:left="8061" w:hanging="307"/>
      </w:pPr>
      <w:rPr>
        <w:rFonts w:hint="default"/>
        <w:lang w:eastAsia="en-US" w:bidi="ar-SA"/>
      </w:rPr>
    </w:lvl>
  </w:abstractNum>
  <w:abstractNum w:abstractNumId="12">
    <w:nsid w:val="3D8D7D8E"/>
    <w:multiLevelType w:val="hybridMultilevel"/>
    <w:tmpl w:val="CD388680"/>
    <w:lvl w:ilvl="0" w:tplc="3C945146">
      <w:start w:val="1"/>
      <w:numFmt w:val="decimal"/>
      <w:lvlText w:val="%1."/>
      <w:lvlJc w:val="left"/>
      <w:pPr>
        <w:ind w:left="442" w:hanging="309"/>
      </w:pPr>
      <w:rPr>
        <w:rFonts w:ascii="Times New Roman" w:eastAsia="Times New Roman" w:hAnsi="Times New Roman" w:cs="Times New Roman" w:hint="default"/>
        <w:w w:val="100"/>
        <w:sz w:val="26"/>
        <w:szCs w:val="26"/>
        <w:lang w:eastAsia="en-US" w:bidi="ar-SA"/>
      </w:rPr>
    </w:lvl>
    <w:lvl w:ilvl="1" w:tplc="725EE750">
      <w:numFmt w:val="bullet"/>
      <w:lvlText w:val="•"/>
      <w:lvlJc w:val="left"/>
      <w:pPr>
        <w:ind w:left="1392" w:hanging="309"/>
      </w:pPr>
      <w:rPr>
        <w:rFonts w:hint="default"/>
        <w:lang w:eastAsia="en-US" w:bidi="ar-SA"/>
      </w:rPr>
    </w:lvl>
    <w:lvl w:ilvl="2" w:tplc="9E1AE9D0">
      <w:numFmt w:val="bullet"/>
      <w:lvlText w:val="•"/>
      <w:lvlJc w:val="left"/>
      <w:pPr>
        <w:ind w:left="2345" w:hanging="309"/>
      </w:pPr>
      <w:rPr>
        <w:rFonts w:hint="default"/>
        <w:lang w:eastAsia="en-US" w:bidi="ar-SA"/>
      </w:rPr>
    </w:lvl>
    <w:lvl w:ilvl="3" w:tplc="6FA2FF5C">
      <w:numFmt w:val="bullet"/>
      <w:lvlText w:val="•"/>
      <w:lvlJc w:val="left"/>
      <w:pPr>
        <w:ind w:left="3297" w:hanging="309"/>
      </w:pPr>
      <w:rPr>
        <w:rFonts w:hint="default"/>
        <w:lang w:eastAsia="en-US" w:bidi="ar-SA"/>
      </w:rPr>
    </w:lvl>
    <w:lvl w:ilvl="4" w:tplc="FE7EBA44">
      <w:numFmt w:val="bullet"/>
      <w:lvlText w:val="•"/>
      <w:lvlJc w:val="left"/>
      <w:pPr>
        <w:ind w:left="4250" w:hanging="309"/>
      </w:pPr>
      <w:rPr>
        <w:rFonts w:hint="default"/>
        <w:lang w:eastAsia="en-US" w:bidi="ar-SA"/>
      </w:rPr>
    </w:lvl>
    <w:lvl w:ilvl="5" w:tplc="31D28B7E">
      <w:numFmt w:val="bullet"/>
      <w:lvlText w:val="•"/>
      <w:lvlJc w:val="left"/>
      <w:pPr>
        <w:ind w:left="5203" w:hanging="309"/>
      </w:pPr>
      <w:rPr>
        <w:rFonts w:hint="default"/>
        <w:lang w:eastAsia="en-US" w:bidi="ar-SA"/>
      </w:rPr>
    </w:lvl>
    <w:lvl w:ilvl="6" w:tplc="DEBC6F92">
      <w:numFmt w:val="bullet"/>
      <w:lvlText w:val="•"/>
      <w:lvlJc w:val="left"/>
      <w:pPr>
        <w:ind w:left="6155" w:hanging="309"/>
      </w:pPr>
      <w:rPr>
        <w:rFonts w:hint="default"/>
        <w:lang w:eastAsia="en-US" w:bidi="ar-SA"/>
      </w:rPr>
    </w:lvl>
    <w:lvl w:ilvl="7" w:tplc="D0B41A84">
      <w:numFmt w:val="bullet"/>
      <w:lvlText w:val="•"/>
      <w:lvlJc w:val="left"/>
      <w:pPr>
        <w:ind w:left="7108" w:hanging="309"/>
      </w:pPr>
      <w:rPr>
        <w:rFonts w:hint="default"/>
        <w:lang w:eastAsia="en-US" w:bidi="ar-SA"/>
      </w:rPr>
    </w:lvl>
    <w:lvl w:ilvl="8" w:tplc="7F4CFBE2">
      <w:numFmt w:val="bullet"/>
      <w:lvlText w:val="•"/>
      <w:lvlJc w:val="left"/>
      <w:pPr>
        <w:ind w:left="8061" w:hanging="309"/>
      </w:pPr>
      <w:rPr>
        <w:rFonts w:hint="default"/>
        <w:lang w:eastAsia="en-US" w:bidi="ar-SA"/>
      </w:rPr>
    </w:lvl>
  </w:abstractNum>
  <w:abstractNum w:abstractNumId="13">
    <w:nsid w:val="45AC24E3"/>
    <w:multiLevelType w:val="hybridMultilevel"/>
    <w:tmpl w:val="A5E84136"/>
    <w:lvl w:ilvl="0" w:tplc="10D4026E">
      <w:start w:val="1"/>
      <w:numFmt w:val="decimal"/>
      <w:lvlText w:val="%1."/>
      <w:lvlJc w:val="left"/>
      <w:pPr>
        <w:ind w:left="651" w:hanging="300"/>
        <w:jc w:val="right"/>
      </w:pPr>
      <w:rPr>
        <w:rFonts w:ascii="Times New Roman" w:eastAsia="Times New Roman" w:hAnsi="Times New Roman" w:cs="Times New Roman" w:hint="default"/>
        <w:w w:val="100"/>
        <w:sz w:val="30"/>
        <w:szCs w:val="30"/>
        <w:lang w:eastAsia="en-US" w:bidi="ar-SA"/>
      </w:rPr>
    </w:lvl>
    <w:lvl w:ilvl="1" w:tplc="8604EF40">
      <w:numFmt w:val="bullet"/>
      <w:lvlText w:val="•"/>
      <w:lvlJc w:val="left"/>
      <w:pPr>
        <w:ind w:left="1510" w:hanging="300"/>
      </w:pPr>
      <w:rPr>
        <w:rFonts w:hint="default"/>
        <w:lang w:eastAsia="en-US" w:bidi="ar-SA"/>
      </w:rPr>
    </w:lvl>
    <w:lvl w:ilvl="2" w:tplc="0D921FFE">
      <w:numFmt w:val="bullet"/>
      <w:lvlText w:val="•"/>
      <w:lvlJc w:val="left"/>
      <w:pPr>
        <w:ind w:left="2361" w:hanging="300"/>
      </w:pPr>
      <w:rPr>
        <w:rFonts w:hint="default"/>
        <w:lang w:eastAsia="en-US" w:bidi="ar-SA"/>
      </w:rPr>
    </w:lvl>
    <w:lvl w:ilvl="3" w:tplc="950ECC64">
      <w:numFmt w:val="bullet"/>
      <w:lvlText w:val="•"/>
      <w:lvlJc w:val="left"/>
      <w:pPr>
        <w:ind w:left="3212" w:hanging="300"/>
      </w:pPr>
      <w:rPr>
        <w:rFonts w:hint="default"/>
        <w:lang w:eastAsia="en-US" w:bidi="ar-SA"/>
      </w:rPr>
    </w:lvl>
    <w:lvl w:ilvl="4" w:tplc="9F065A42">
      <w:numFmt w:val="bullet"/>
      <w:lvlText w:val="•"/>
      <w:lvlJc w:val="left"/>
      <w:pPr>
        <w:ind w:left="4063" w:hanging="300"/>
      </w:pPr>
      <w:rPr>
        <w:rFonts w:hint="default"/>
        <w:lang w:eastAsia="en-US" w:bidi="ar-SA"/>
      </w:rPr>
    </w:lvl>
    <w:lvl w:ilvl="5" w:tplc="20C0C740">
      <w:numFmt w:val="bullet"/>
      <w:lvlText w:val="•"/>
      <w:lvlJc w:val="left"/>
      <w:pPr>
        <w:ind w:left="4914" w:hanging="300"/>
      </w:pPr>
      <w:rPr>
        <w:rFonts w:hint="default"/>
        <w:lang w:eastAsia="en-US" w:bidi="ar-SA"/>
      </w:rPr>
    </w:lvl>
    <w:lvl w:ilvl="6" w:tplc="98CA18B8">
      <w:numFmt w:val="bullet"/>
      <w:lvlText w:val="•"/>
      <w:lvlJc w:val="left"/>
      <w:pPr>
        <w:ind w:left="5764" w:hanging="300"/>
      </w:pPr>
      <w:rPr>
        <w:rFonts w:hint="default"/>
        <w:lang w:eastAsia="en-US" w:bidi="ar-SA"/>
      </w:rPr>
    </w:lvl>
    <w:lvl w:ilvl="7" w:tplc="886C2D06">
      <w:numFmt w:val="bullet"/>
      <w:lvlText w:val="•"/>
      <w:lvlJc w:val="left"/>
      <w:pPr>
        <w:ind w:left="6615" w:hanging="300"/>
      </w:pPr>
      <w:rPr>
        <w:rFonts w:hint="default"/>
        <w:lang w:eastAsia="en-US" w:bidi="ar-SA"/>
      </w:rPr>
    </w:lvl>
    <w:lvl w:ilvl="8" w:tplc="A0123B3E">
      <w:numFmt w:val="bullet"/>
      <w:lvlText w:val="•"/>
      <w:lvlJc w:val="left"/>
      <w:pPr>
        <w:ind w:left="7466" w:hanging="300"/>
      </w:pPr>
      <w:rPr>
        <w:rFonts w:hint="default"/>
        <w:lang w:eastAsia="en-US" w:bidi="ar-SA"/>
      </w:rPr>
    </w:lvl>
  </w:abstractNum>
  <w:abstractNum w:abstractNumId="14">
    <w:nsid w:val="48E9605E"/>
    <w:multiLevelType w:val="hybridMultilevel"/>
    <w:tmpl w:val="9B684EC2"/>
    <w:lvl w:ilvl="0" w:tplc="CC241F0C">
      <w:start w:val="1"/>
      <w:numFmt w:val="lowerLetter"/>
      <w:lvlText w:val="%1)"/>
      <w:lvlJc w:val="left"/>
      <w:pPr>
        <w:ind w:left="1456" w:hanging="307"/>
      </w:pPr>
      <w:rPr>
        <w:rFonts w:ascii="Times New Roman" w:eastAsia="Times New Roman" w:hAnsi="Times New Roman" w:cs="Times New Roman" w:hint="default"/>
        <w:spacing w:val="-2"/>
        <w:w w:val="99"/>
        <w:sz w:val="28"/>
        <w:szCs w:val="28"/>
        <w:lang w:eastAsia="en-US" w:bidi="ar-SA"/>
      </w:rPr>
    </w:lvl>
    <w:lvl w:ilvl="1" w:tplc="1F08B702">
      <w:numFmt w:val="bullet"/>
      <w:lvlText w:val="•"/>
      <w:lvlJc w:val="left"/>
      <w:pPr>
        <w:ind w:left="2310" w:hanging="307"/>
      </w:pPr>
      <w:rPr>
        <w:rFonts w:hint="default"/>
        <w:lang w:eastAsia="en-US" w:bidi="ar-SA"/>
      </w:rPr>
    </w:lvl>
    <w:lvl w:ilvl="2" w:tplc="566CE9CA">
      <w:numFmt w:val="bullet"/>
      <w:lvlText w:val="•"/>
      <w:lvlJc w:val="left"/>
      <w:pPr>
        <w:ind w:left="3161" w:hanging="307"/>
      </w:pPr>
      <w:rPr>
        <w:rFonts w:hint="default"/>
        <w:lang w:eastAsia="en-US" w:bidi="ar-SA"/>
      </w:rPr>
    </w:lvl>
    <w:lvl w:ilvl="3" w:tplc="8946EA0C">
      <w:numFmt w:val="bullet"/>
      <w:lvlText w:val="•"/>
      <w:lvlJc w:val="left"/>
      <w:pPr>
        <w:ind w:left="4011" w:hanging="307"/>
      </w:pPr>
      <w:rPr>
        <w:rFonts w:hint="default"/>
        <w:lang w:eastAsia="en-US" w:bidi="ar-SA"/>
      </w:rPr>
    </w:lvl>
    <w:lvl w:ilvl="4" w:tplc="5D60A712">
      <w:numFmt w:val="bullet"/>
      <w:lvlText w:val="•"/>
      <w:lvlJc w:val="left"/>
      <w:pPr>
        <w:ind w:left="4862" w:hanging="307"/>
      </w:pPr>
      <w:rPr>
        <w:rFonts w:hint="default"/>
        <w:lang w:eastAsia="en-US" w:bidi="ar-SA"/>
      </w:rPr>
    </w:lvl>
    <w:lvl w:ilvl="5" w:tplc="EA6E23E6">
      <w:numFmt w:val="bullet"/>
      <w:lvlText w:val="•"/>
      <w:lvlJc w:val="left"/>
      <w:pPr>
        <w:ind w:left="5713" w:hanging="307"/>
      </w:pPr>
      <w:rPr>
        <w:rFonts w:hint="default"/>
        <w:lang w:eastAsia="en-US" w:bidi="ar-SA"/>
      </w:rPr>
    </w:lvl>
    <w:lvl w:ilvl="6" w:tplc="BC1C15EC">
      <w:numFmt w:val="bullet"/>
      <w:lvlText w:val="•"/>
      <w:lvlJc w:val="left"/>
      <w:pPr>
        <w:ind w:left="6563" w:hanging="307"/>
      </w:pPr>
      <w:rPr>
        <w:rFonts w:hint="default"/>
        <w:lang w:eastAsia="en-US" w:bidi="ar-SA"/>
      </w:rPr>
    </w:lvl>
    <w:lvl w:ilvl="7" w:tplc="5192DA84">
      <w:numFmt w:val="bullet"/>
      <w:lvlText w:val="•"/>
      <w:lvlJc w:val="left"/>
      <w:pPr>
        <w:ind w:left="7414" w:hanging="307"/>
      </w:pPr>
      <w:rPr>
        <w:rFonts w:hint="default"/>
        <w:lang w:eastAsia="en-US" w:bidi="ar-SA"/>
      </w:rPr>
    </w:lvl>
    <w:lvl w:ilvl="8" w:tplc="79A049F2">
      <w:numFmt w:val="bullet"/>
      <w:lvlText w:val="•"/>
      <w:lvlJc w:val="left"/>
      <w:pPr>
        <w:ind w:left="8265" w:hanging="307"/>
      </w:pPr>
      <w:rPr>
        <w:rFonts w:hint="default"/>
        <w:lang w:eastAsia="en-US" w:bidi="ar-SA"/>
      </w:rPr>
    </w:lvl>
  </w:abstractNum>
  <w:abstractNum w:abstractNumId="15">
    <w:nsid w:val="565E1634"/>
    <w:multiLevelType w:val="hybridMultilevel"/>
    <w:tmpl w:val="B03EDB8A"/>
    <w:lvl w:ilvl="0" w:tplc="C3FAF148">
      <w:start w:val="1"/>
      <w:numFmt w:val="decimal"/>
      <w:lvlText w:val="%1."/>
      <w:lvlJc w:val="left"/>
      <w:pPr>
        <w:ind w:left="1449" w:hanging="300"/>
      </w:pPr>
      <w:rPr>
        <w:rFonts w:ascii="Times New Roman" w:eastAsia="Times New Roman" w:hAnsi="Times New Roman" w:cs="Times New Roman" w:hint="default"/>
        <w:w w:val="100"/>
        <w:sz w:val="26"/>
        <w:szCs w:val="26"/>
        <w:lang w:eastAsia="en-US" w:bidi="ar-SA"/>
      </w:rPr>
    </w:lvl>
    <w:lvl w:ilvl="1" w:tplc="AB86AC6E">
      <w:numFmt w:val="bullet"/>
      <w:lvlText w:val="•"/>
      <w:lvlJc w:val="left"/>
      <w:pPr>
        <w:ind w:left="2292" w:hanging="300"/>
      </w:pPr>
      <w:rPr>
        <w:rFonts w:hint="default"/>
        <w:lang w:eastAsia="en-US" w:bidi="ar-SA"/>
      </w:rPr>
    </w:lvl>
    <w:lvl w:ilvl="2" w:tplc="88A6C9E4">
      <w:numFmt w:val="bullet"/>
      <w:lvlText w:val="•"/>
      <w:lvlJc w:val="left"/>
      <w:pPr>
        <w:ind w:left="3145" w:hanging="300"/>
      </w:pPr>
      <w:rPr>
        <w:rFonts w:hint="default"/>
        <w:lang w:eastAsia="en-US" w:bidi="ar-SA"/>
      </w:rPr>
    </w:lvl>
    <w:lvl w:ilvl="3" w:tplc="B29209CA">
      <w:numFmt w:val="bullet"/>
      <w:lvlText w:val="•"/>
      <w:lvlJc w:val="left"/>
      <w:pPr>
        <w:ind w:left="3997" w:hanging="300"/>
      </w:pPr>
      <w:rPr>
        <w:rFonts w:hint="default"/>
        <w:lang w:eastAsia="en-US" w:bidi="ar-SA"/>
      </w:rPr>
    </w:lvl>
    <w:lvl w:ilvl="4" w:tplc="F74A8C46">
      <w:numFmt w:val="bullet"/>
      <w:lvlText w:val="•"/>
      <w:lvlJc w:val="left"/>
      <w:pPr>
        <w:ind w:left="4850" w:hanging="300"/>
      </w:pPr>
      <w:rPr>
        <w:rFonts w:hint="default"/>
        <w:lang w:eastAsia="en-US" w:bidi="ar-SA"/>
      </w:rPr>
    </w:lvl>
    <w:lvl w:ilvl="5" w:tplc="F1B41C7C">
      <w:numFmt w:val="bullet"/>
      <w:lvlText w:val="•"/>
      <w:lvlJc w:val="left"/>
      <w:pPr>
        <w:ind w:left="5703" w:hanging="300"/>
      </w:pPr>
      <w:rPr>
        <w:rFonts w:hint="default"/>
        <w:lang w:eastAsia="en-US" w:bidi="ar-SA"/>
      </w:rPr>
    </w:lvl>
    <w:lvl w:ilvl="6" w:tplc="24E4BA5A">
      <w:numFmt w:val="bullet"/>
      <w:lvlText w:val="•"/>
      <w:lvlJc w:val="left"/>
      <w:pPr>
        <w:ind w:left="6555" w:hanging="300"/>
      </w:pPr>
      <w:rPr>
        <w:rFonts w:hint="default"/>
        <w:lang w:eastAsia="en-US" w:bidi="ar-SA"/>
      </w:rPr>
    </w:lvl>
    <w:lvl w:ilvl="7" w:tplc="85E404B6">
      <w:numFmt w:val="bullet"/>
      <w:lvlText w:val="•"/>
      <w:lvlJc w:val="left"/>
      <w:pPr>
        <w:ind w:left="7408" w:hanging="300"/>
      </w:pPr>
      <w:rPr>
        <w:rFonts w:hint="default"/>
        <w:lang w:eastAsia="en-US" w:bidi="ar-SA"/>
      </w:rPr>
    </w:lvl>
    <w:lvl w:ilvl="8" w:tplc="3D847BA4">
      <w:numFmt w:val="bullet"/>
      <w:lvlText w:val="•"/>
      <w:lvlJc w:val="left"/>
      <w:pPr>
        <w:ind w:left="8261" w:hanging="300"/>
      </w:pPr>
      <w:rPr>
        <w:rFonts w:hint="default"/>
        <w:lang w:eastAsia="en-US" w:bidi="ar-SA"/>
      </w:rPr>
    </w:lvl>
  </w:abstractNum>
  <w:abstractNum w:abstractNumId="16">
    <w:nsid w:val="57AA4C76"/>
    <w:multiLevelType w:val="hybridMultilevel"/>
    <w:tmpl w:val="F4CE4A80"/>
    <w:lvl w:ilvl="0" w:tplc="86EA1F12">
      <w:start w:val="1"/>
      <w:numFmt w:val="decimal"/>
      <w:lvlText w:val="%1."/>
      <w:lvlJc w:val="left"/>
      <w:pPr>
        <w:ind w:left="442" w:hanging="309"/>
      </w:pPr>
      <w:rPr>
        <w:rFonts w:ascii="Times New Roman" w:eastAsia="Times New Roman" w:hAnsi="Times New Roman" w:cs="Times New Roman" w:hint="default"/>
        <w:w w:val="100"/>
        <w:sz w:val="26"/>
        <w:szCs w:val="26"/>
        <w:lang w:eastAsia="en-US" w:bidi="ar-SA"/>
      </w:rPr>
    </w:lvl>
    <w:lvl w:ilvl="1" w:tplc="92485CDC">
      <w:numFmt w:val="bullet"/>
      <w:lvlText w:val="•"/>
      <w:lvlJc w:val="left"/>
      <w:pPr>
        <w:ind w:left="1392" w:hanging="309"/>
      </w:pPr>
      <w:rPr>
        <w:rFonts w:hint="default"/>
        <w:lang w:eastAsia="en-US" w:bidi="ar-SA"/>
      </w:rPr>
    </w:lvl>
    <w:lvl w:ilvl="2" w:tplc="BDF88460">
      <w:numFmt w:val="bullet"/>
      <w:lvlText w:val="•"/>
      <w:lvlJc w:val="left"/>
      <w:pPr>
        <w:ind w:left="2345" w:hanging="309"/>
      </w:pPr>
      <w:rPr>
        <w:rFonts w:hint="default"/>
        <w:lang w:eastAsia="en-US" w:bidi="ar-SA"/>
      </w:rPr>
    </w:lvl>
    <w:lvl w:ilvl="3" w:tplc="D2F6E546">
      <w:numFmt w:val="bullet"/>
      <w:lvlText w:val="•"/>
      <w:lvlJc w:val="left"/>
      <w:pPr>
        <w:ind w:left="3297" w:hanging="309"/>
      </w:pPr>
      <w:rPr>
        <w:rFonts w:hint="default"/>
        <w:lang w:eastAsia="en-US" w:bidi="ar-SA"/>
      </w:rPr>
    </w:lvl>
    <w:lvl w:ilvl="4" w:tplc="41E0A0CE">
      <w:numFmt w:val="bullet"/>
      <w:lvlText w:val="•"/>
      <w:lvlJc w:val="left"/>
      <w:pPr>
        <w:ind w:left="4250" w:hanging="309"/>
      </w:pPr>
      <w:rPr>
        <w:rFonts w:hint="default"/>
        <w:lang w:eastAsia="en-US" w:bidi="ar-SA"/>
      </w:rPr>
    </w:lvl>
    <w:lvl w:ilvl="5" w:tplc="7CF2C7C4">
      <w:numFmt w:val="bullet"/>
      <w:lvlText w:val="•"/>
      <w:lvlJc w:val="left"/>
      <w:pPr>
        <w:ind w:left="5203" w:hanging="309"/>
      </w:pPr>
      <w:rPr>
        <w:rFonts w:hint="default"/>
        <w:lang w:eastAsia="en-US" w:bidi="ar-SA"/>
      </w:rPr>
    </w:lvl>
    <w:lvl w:ilvl="6" w:tplc="40F463BA">
      <w:numFmt w:val="bullet"/>
      <w:lvlText w:val="•"/>
      <w:lvlJc w:val="left"/>
      <w:pPr>
        <w:ind w:left="6155" w:hanging="309"/>
      </w:pPr>
      <w:rPr>
        <w:rFonts w:hint="default"/>
        <w:lang w:eastAsia="en-US" w:bidi="ar-SA"/>
      </w:rPr>
    </w:lvl>
    <w:lvl w:ilvl="7" w:tplc="3B520364">
      <w:numFmt w:val="bullet"/>
      <w:lvlText w:val="•"/>
      <w:lvlJc w:val="left"/>
      <w:pPr>
        <w:ind w:left="7108" w:hanging="309"/>
      </w:pPr>
      <w:rPr>
        <w:rFonts w:hint="default"/>
        <w:lang w:eastAsia="en-US" w:bidi="ar-SA"/>
      </w:rPr>
    </w:lvl>
    <w:lvl w:ilvl="8" w:tplc="64F0DFD2">
      <w:numFmt w:val="bullet"/>
      <w:lvlText w:val="•"/>
      <w:lvlJc w:val="left"/>
      <w:pPr>
        <w:ind w:left="8061" w:hanging="309"/>
      </w:pPr>
      <w:rPr>
        <w:rFonts w:hint="default"/>
        <w:lang w:eastAsia="en-US" w:bidi="ar-SA"/>
      </w:rPr>
    </w:lvl>
  </w:abstractNum>
  <w:abstractNum w:abstractNumId="17">
    <w:nsid w:val="5E9A03D0"/>
    <w:multiLevelType w:val="hybridMultilevel"/>
    <w:tmpl w:val="7552649A"/>
    <w:lvl w:ilvl="0" w:tplc="CD90C332">
      <w:start w:val="1"/>
      <w:numFmt w:val="decimal"/>
      <w:lvlText w:val="%1."/>
      <w:lvlJc w:val="left"/>
      <w:pPr>
        <w:ind w:left="442" w:hanging="353"/>
      </w:pPr>
      <w:rPr>
        <w:rFonts w:ascii="Times New Roman" w:eastAsia="Times New Roman" w:hAnsi="Times New Roman" w:cs="Times New Roman" w:hint="default"/>
        <w:spacing w:val="-25"/>
        <w:w w:val="99"/>
        <w:sz w:val="26"/>
        <w:szCs w:val="26"/>
        <w:lang w:eastAsia="en-US" w:bidi="ar-SA"/>
      </w:rPr>
    </w:lvl>
    <w:lvl w:ilvl="1" w:tplc="1B9A3E18">
      <w:numFmt w:val="bullet"/>
      <w:lvlText w:val="•"/>
      <w:lvlJc w:val="left"/>
      <w:pPr>
        <w:ind w:left="1392" w:hanging="353"/>
      </w:pPr>
      <w:rPr>
        <w:rFonts w:hint="default"/>
        <w:lang w:eastAsia="en-US" w:bidi="ar-SA"/>
      </w:rPr>
    </w:lvl>
    <w:lvl w:ilvl="2" w:tplc="83D0330A">
      <w:numFmt w:val="bullet"/>
      <w:lvlText w:val="•"/>
      <w:lvlJc w:val="left"/>
      <w:pPr>
        <w:ind w:left="2345" w:hanging="353"/>
      </w:pPr>
      <w:rPr>
        <w:rFonts w:hint="default"/>
        <w:lang w:eastAsia="en-US" w:bidi="ar-SA"/>
      </w:rPr>
    </w:lvl>
    <w:lvl w:ilvl="3" w:tplc="5E52E6BA">
      <w:numFmt w:val="bullet"/>
      <w:lvlText w:val="•"/>
      <w:lvlJc w:val="left"/>
      <w:pPr>
        <w:ind w:left="3297" w:hanging="353"/>
      </w:pPr>
      <w:rPr>
        <w:rFonts w:hint="default"/>
        <w:lang w:eastAsia="en-US" w:bidi="ar-SA"/>
      </w:rPr>
    </w:lvl>
    <w:lvl w:ilvl="4" w:tplc="31A0377C">
      <w:numFmt w:val="bullet"/>
      <w:lvlText w:val="•"/>
      <w:lvlJc w:val="left"/>
      <w:pPr>
        <w:ind w:left="4250" w:hanging="353"/>
      </w:pPr>
      <w:rPr>
        <w:rFonts w:hint="default"/>
        <w:lang w:eastAsia="en-US" w:bidi="ar-SA"/>
      </w:rPr>
    </w:lvl>
    <w:lvl w:ilvl="5" w:tplc="EA066F80">
      <w:numFmt w:val="bullet"/>
      <w:lvlText w:val="•"/>
      <w:lvlJc w:val="left"/>
      <w:pPr>
        <w:ind w:left="5203" w:hanging="353"/>
      </w:pPr>
      <w:rPr>
        <w:rFonts w:hint="default"/>
        <w:lang w:eastAsia="en-US" w:bidi="ar-SA"/>
      </w:rPr>
    </w:lvl>
    <w:lvl w:ilvl="6" w:tplc="E8B64F26">
      <w:numFmt w:val="bullet"/>
      <w:lvlText w:val="•"/>
      <w:lvlJc w:val="left"/>
      <w:pPr>
        <w:ind w:left="6155" w:hanging="353"/>
      </w:pPr>
      <w:rPr>
        <w:rFonts w:hint="default"/>
        <w:lang w:eastAsia="en-US" w:bidi="ar-SA"/>
      </w:rPr>
    </w:lvl>
    <w:lvl w:ilvl="7" w:tplc="F1AA95F4">
      <w:numFmt w:val="bullet"/>
      <w:lvlText w:val="•"/>
      <w:lvlJc w:val="left"/>
      <w:pPr>
        <w:ind w:left="7108" w:hanging="353"/>
      </w:pPr>
      <w:rPr>
        <w:rFonts w:hint="default"/>
        <w:lang w:eastAsia="en-US" w:bidi="ar-SA"/>
      </w:rPr>
    </w:lvl>
    <w:lvl w:ilvl="8" w:tplc="557E20B0">
      <w:numFmt w:val="bullet"/>
      <w:lvlText w:val="•"/>
      <w:lvlJc w:val="left"/>
      <w:pPr>
        <w:ind w:left="8061" w:hanging="353"/>
      </w:pPr>
      <w:rPr>
        <w:rFonts w:hint="default"/>
        <w:lang w:eastAsia="en-US" w:bidi="ar-SA"/>
      </w:rPr>
    </w:lvl>
  </w:abstractNum>
  <w:abstractNum w:abstractNumId="18">
    <w:nsid w:val="62163962"/>
    <w:multiLevelType w:val="hybridMultilevel"/>
    <w:tmpl w:val="D9504EB4"/>
    <w:lvl w:ilvl="0" w:tplc="B288BB58">
      <w:start w:val="1"/>
      <w:numFmt w:val="decimal"/>
      <w:lvlText w:val="%1."/>
      <w:lvlJc w:val="left"/>
      <w:pPr>
        <w:ind w:left="1449" w:hanging="300"/>
      </w:pPr>
      <w:rPr>
        <w:rFonts w:ascii="Times New Roman" w:eastAsia="Times New Roman" w:hAnsi="Times New Roman" w:cs="Times New Roman" w:hint="default"/>
        <w:w w:val="100"/>
        <w:sz w:val="26"/>
        <w:szCs w:val="26"/>
        <w:lang w:eastAsia="en-US" w:bidi="ar-SA"/>
      </w:rPr>
    </w:lvl>
    <w:lvl w:ilvl="1" w:tplc="853CCE80">
      <w:numFmt w:val="bullet"/>
      <w:lvlText w:val="•"/>
      <w:lvlJc w:val="left"/>
      <w:pPr>
        <w:ind w:left="2292" w:hanging="300"/>
      </w:pPr>
      <w:rPr>
        <w:rFonts w:hint="default"/>
        <w:lang w:eastAsia="en-US" w:bidi="ar-SA"/>
      </w:rPr>
    </w:lvl>
    <w:lvl w:ilvl="2" w:tplc="9DCE6350">
      <w:numFmt w:val="bullet"/>
      <w:lvlText w:val="•"/>
      <w:lvlJc w:val="left"/>
      <w:pPr>
        <w:ind w:left="3145" w:hanging="300"/>
      </w:pPr>
      <w:rPr>
        <w:rFonts w:hint="default"/>
        <w:lang w:eastAsia="en-US" w:bidi="ar-SA"/>
      </w:rPr>
    </w:lvl>
    <w:lvl w:ilvl="3" w:tplc="593E02EA">
      <w:numFmt w:val="bullet"/>
      <w:lvlText w:val="•"/>
      <w:lvlJc w:val="left"/>
      <w:pPr>
        <w:ind w:left="3997" w:hanging="300"/>
      </w:pPr>
      <w:rPr>
        <w:rFonts w:hint="default"/>
        <w:lang w:eastAsia="en-US" w:bidi="ar-SA"/>
      </w:rPr>
    </w:lvl>
    <w:lvl w:ilvl="4" w:tplc="3A5C2CC4">
      <w:numFmt w:val="bullet"/>
      <w:lvlText w:val="•"/>
      <w:lvlJc w:val="left"/>
      <w:pPr>
        <w:ind w:left="4850" w:hanging="300"/>
      </w:pPr>
      <w:rPr>
        <w:rFonts w:hint="default"/>
        <w:lang w:eastAsia="en-US" w:bidi="ar-SA"/>
      </w:rPr>
    </w:lvl>
    <w:lvl w:ilvl="5" w:tplc="C3A65552">
      <w:numFmt w:val="bullet"/>
      <w:lvlText w:val="•"/>
      <w:lvlJc w:val="left"/>
      <w:pPr>
        <w:ind w:left="5703" w:hanging="300"/>
      </w:pPr>
      <w:rPr>
        <w:rFonts w:hint="default"/>
        <w:lang w:eastAsia="en-US" w:bidi="ar-SA"/>
      </w:rPr>
    </w:lvl>
    <w:lvl w:ilvl="6" w:tplc="9C4212DE">
      <w:numFmt w:val="bullet"/>
      <w:lvlText w:val="•"/>
      <w:lvlJc w:val="left"/>
      <w:pPr>
        <w:ind w:left="6555" w:hanging="300"/>
      </w:pPr>
      <w:rPr>
        <w:rFonts w:hint="default"/>
        <w:lang w:eastAsia="en-US" w:bidi="ar-SA"/>
      </w:rPr>
    </w:lvl>
    <w:lvl w:ilvl="7" w:tplc="384E5CC0">
      <w:numFmt w:val="bullet"/>
      <w:lvlText w:val="•"/>
      <w:lvlJc w:val="left"/>
      <w:pPr>
        <w:ind w:left="7408" w:hanging="300"/>
      </w:pPr>
      <w:rPr>
        <w:rFonts w:hint="default"/>
        <w:lang w:eastAsia="en-US" w:bidi="ar-SA"/>
      </w:rPr>
    </w:lvl>
    <w:lvl w:ilvl="8" w:tplc="8B5AA136">
      <w:numFmt w:val="bullet"/>
      <w:lvlText w:val="•"/>
      <w:lvlJc w:val="left"/>
      <w:pPr>
        <w:ind w:left="8261" w:hanging="300"/>
      </w:pPr>
      <w:rPr>
        <w:rFonts w:hint="default"/>
        <w:lang w:eastAsia="en-US" w:bidi="ar-SA"/>
      </w:rPr>
    </w:lvl>
  </w:abstractNum>
  <w:abstractNum w:abstractNumId="19">
    <w:nsid w:val="73462111"/>
    <w:multiLevelType w:val="hybridMultilevel"/>
    <w:tmpl w:val="00389FC0"/>
    <w:lvl w:ilvl="0" w:tplc="32369008">
      <w:start w:val="1"/>
      <w:numFmt w:val="decimal"/>
      <w:lvlText w:val="%1."/>
      <w:lvlJc w:val="left"/>
      <w:pPr>
        <w:ind w:left="442" w:hanging="322"/>
      </w:pPr>
      <w:rPr>
        <w:rFonts w:ascii="Times New Roman" w:eastAsia="Times New Roman" w:hAnsi="Times New Roman" w:cs="Times New Roman"/>
        <w:spacing w:val="-2"/>
        <w:w w:val="100"/>
        <w:sz w:val="26"/>
        <w:szCs w:val="26"/>
        <w:lang w:eastAsia="en-US" w:bidi="ar-SA"/>
      </w:rPr>
    </w:lvl>
    <w:lvl w:ilvl="1" w:tplc="AC5E3466">
      <w:numFmt w:val="bullet"/>
      <w:lvlText w:val="•"/>
      <w:lvlJc w:val="left"/>
      <w:pPr>
        <w:ind w:left="1392" w:hanging="322"/>
      </w:pPr>
      <w:rPr>
        <w:rFonts w:hint="default"/>
        <w:lang w:eastAsia="en-US" w:bidi="ar-SA"/>
      </w:rPr>
    </w:lvl>
    <w:lvl w:ilvl="2" w:tplc="800246C4">
      <w:numFmt w:val="bullet"/>
      <w:lvlText w:val="•"/>
      <w:lvlJc w:val="left"/>
      <w:pPr>
        <w:ind w:left="2345" w:hanging="322"/>
      </w:pPr>
      <w:rPr>
        <w:rFonts w:hint="default"/>
        <w:lang w:eastAsia="en-US" w:bidi="ar-SA"/>
      </w:rPr>
    </w:lvl>
    <w:lvl w:ilvl="3" w:tplc="4EC69A98">
      <w:numFmt w:val="bullet"/>
      <w:lvlText w:val="•"/>
      <w:lvlJc w:val="left"/>
      <w:pPr>
        <w:ind w:left="3297" w:hanging="322"/>
      </w:pPr>
      <w:rPr>
        <w:rFonts w:hint="default"/>
        <w:lang w:eastAsia="en-US" w:bidi="ar-SA"/>
      </w:rPr>
    </w:lvl>
    <w:lvl w:ilvl="4" w:tplc="3E6655DC">
      <w:numFmt w:val="bullet"/>
      <w:lvlText w:val="•"/>
      <w:lvlJc w:val="left"/>
      <w:pPr>
        <w:ind w:left="4250" w:hanging="322"/>
      </w:pPr>
      <w:rPr>
        <w:rFonts w:hint="default"/>
        <w:lang w:eastAsia="en-US" w:bidi="ar-SA"/>
      </w:rPr>
    </w:lvl>
    <w:lvl w:ilvl="5" w:tplc="4A4E0B62">
      <w:numFmt w:val="bullet"/>
      <w:lvlText w:val="•"/>
      <w:lvlJc w:val="left"/>
      <w:pPr>
        <w:ind w:left="5203" w:hanging="322"/>
      </w:pPr>
      <w:rPr>
        <w:rFonts w:hint="default"/>
        <w:lang w:eastAsia="en-US" w:bidi="ar-SA"/>
      </w:rPr>
    </w:lvl>
    <w:lvl w:ilvl="6" w:tplc="0B66A962">
      <w:numFmt w:val="bullet"/>
      <w:lvlText w:val="•"/>
      <w:lvlJc w:val="left"/>
      <w:pPr>
        <w:ind w:left="6155" w:hanging="322"/>
      </w:pPr>
      <w:rPr>
        <w:rFonts w:hint="default"/>
        <w:lang w:eastAsia="en-US" w:bidi="ar-SA"/>
      </w:rPr>
    </w:lvl>
    <w:lvl w:ilvl="7" w:tplc="86F85714">
      <w:numFmt w:val="bullet"/>
      <w:lvlText w:val="•"/>
      <w:lvlJc w:val="left"/>
      <w:pPr>
        <w:ind w:left="7108" w:hanging="322"/>
      </w:pPr>
      <w:rPr>
        <w:rFonts w:hint="default"/>
        <w:lang w:eastAsia="en-US" w:bidi="ar-SA"/>
      </w:rPr>
    </w:lvl>
    <w:lvl w:ilvl="8" w:tplc="EEB2CB78">
      <w:numFmt w:val="bullet"/>
      <w:lvlText w:val="•"/>
      <w:lvlJc w:val="left"/>
      <w:pPr>
        <w:ind w:left="8061" w:hanging="322"/>
      </w:pPr>
      <w:rPr>
        <w:rFonts w:hint="default"/>
        <w:lang w:eastAsia="en-US" w:bidi="ar-SA"/>
      </w:rPr>
    </w:lvl>
  </w:abstractNum>
  <w:abstractNum w:abstractNumId="20">
    <w:nsid w:val="769A3E95"/>
    <w:multiLevelType w:val="hybridMultilevel"/>
    <w:tmpl w:val="2730BBEC"/>
    <w:lvl w:ilvl="0" w:tplc="DAF0CB5A">
      <w:start w:val="1"/>
      <w:numFmt w:val="decimal"/>
      <w:lvlText w:val="%1."/>
      <w:lvlJc w:val="left"/>
      <w:pPr>
        <w:ind w:left="1450" w:hanging="300"/>
      </w:pPr>
      <w:rPr>
        <w:rFonts w:ascii="Times New Roman" w:eastAsia="Times New Roman" w:hAnsi="Times New Roman" w:cs="Times New Roman" w:hint="default"/>
        <w:w w:val="100"/>
        <w:sz w:val="26"/>
        <w:szCs w:val="26"/>
        <w:lang w:eastAsia="en-US" w:bidi="ar-SA"/>
      </w:rPr>
    </w:lvl>
    <w:lvl w:ilvl="1" w:tplc="B86EEC80">
      <w:numFmt w:val="bullet"/>
      <w:lvlText w:val="•"/>
      <w:lvlJc w:val="left"/>
      <w:pPr>
        <w:ind w:left="2310" w:hanging="300"/>
      </w:pPr>
      <w:rPr>
        <w:rFonts w:hint="default"/>
        <w:lang w:eastAsia="en-US" w:bidi="ar-SA"/>
      </w:rPr>
    </w:lvl>
    <w:lvl w:ilvl="2" w:tplc="A2F64E76">
      <w:numFmt w:val="bullet"/>
      <w:lvlText w:val="•"/>
      <w:lvlJc w:val="left"/>
      <w:pPr>
        <w:ind w:left="3161" w:hanging="300"/>
      </w:pPr>
      <w:rPr>
        <w:rFonts w:hint="default"/>
        <w:lang w:eastAsia="en-US" w:bidi="ar-SA"/>
      </w:rPr>
    </w:lvl>
    <w:lvl w:ilvl="3" w:tplc="727692AE">
      <w:numFmt w:val="bullet"/>
      <w:lvlText w:val="•"/>
      <w:lvlJc w:val="left"/>
      <w:pPr>
        <w:ind w:left="4011" w:hanging="300"/>
      </w:pPr>
      <w:rPr>
        <w:rFonts w:hint="default"/>
        <w:lang w:eastAsia="en-US" w:bidi="ar-SA"/>
      </w:rPr>
    </w:lvl>
    <w:lvl w:ilvl="4" w:tplc="8A8A3990">
      <w:numFmt w:val="bullet"/>
      <w:lvlText w:val="•"/>
      <w:lvlJc w:val="left"/>
      <w:pPr>
        <w:ind w:left="4862" w:hanging="300"/>
      </w:pPr>
      <w:rPr>
        <w:rFonts w:hint="default"/>
        <w:lang w:eastAsia="en-US" w:bidi="ar-SA"/>
      </w:rPr>
    </w:lvl>
    <w:lvl w:ilvl="5" w:tplc="A77A835C">
      <w:numFmt w:val="bullet"/>
      <w:lvlText w:val="•"/>
      <w:lvlJc w:val="left"/>
      <w:pPr>
        <w:ind w:left="5713" w:hanging="300"/>
      </w:pPr>
      <w:rPr>
        <w:rFonts w:hint="default"/>
        <w:lang w:eastAsia="en-US" w:bidi="ar-SA"/>
      </w:rPr>
    </w:lvl>
    <w:lvl w:ilvl="6" w:tplc="C188003E">
      <w:numFmt w:val="bullet"/>
      <w:lvlText w:val="•"/>
      <w:lvlJc w:val="left"/>
      <w:pPr>
        <w:ind w:left="6563" w:hanging="300"/>
      </w:pPr>
      <w:rPr>
        <w:rFonts w:hint="default"/>
        <w:lang w:eastAsia="en-US" w:bidi="ar-SA"/>
      </w:rPr>
    </w:lvl>
    <w:lvl w:ilvl="7" w:tplc="C7F6A812">
      <w:numFmt w:val="bullet"/>
      <w:lvlText w:val="•"/>
      <w:lvlJc w:val="left"/>
      <w:pPr>
        <w:ind w:left="7414" w:hanging="300"/>
      </w:pPr>
      <w:rPr>
        <w:rFonts w:hint="default"/>
        <w:lang w:eastAsia="en-US" w:bidi="ar-SA"/>
      </w:rPr>
    </w:lvl>
    <w:lvl w:ilvl="8" w:tplc="51FC8398">
      <w:numFmt w:val="bullet"/>
      <w:lvlText w:val="•"/>
      <w:lvlJc w:val="left"/>
      <w:pPr>
        <w:ind w:left="8265" w:hanging="300"/>
      </w:pPr>
      <w:rPr>
        <w:rFonts w:hint="default"/>
        <w:lang w:eastAsia="en-US" w:bidi="ar-SA"/>
      </w:rPr>
    </w:lvl>
  </w:abstractNum>
  <w:abstractNum w:abstractNumId="21">
    <w:nsid w:val="779D03A5"/>
    <w:multiLevelType w:val="hybridMultilevel"/>
    <w:tmpl w:val="A27AACC6"/>
    <w:lvl w:ilvl="0" w:tplc="9BAE0DA8">
      <w:start w:val="1"/>
      <w:numFmt w:val="lowerLetter"/>
      <w:lvlText w:val="%1)"/>
      <w:lvlJc w:val="left"/>
      <w:pPr>
        <w:ind w:left="442" w:hanging="317"/>
      </w:pPr>
      <w:rPr>
        <w:rFonts w:ascii="Times New Roman" w:eastAsia="Times New Roman" w:hAnsi="Times New Roman" w:cs="Times New Roman" w:hint="default"/>
        <w:spacing w:val="-2"/>
        <w:w w:val="100"/>
        <w:sz w:val="26"/>
        <w:szCs w:val="26"/>
        <w:lang w:eastAsia="en-US" w:bidi="ar-SA"/>
      </w:rPr>
    </w:lvl>
    <w:lvl w:ilvl="1" w:tplc="5B4E4A30">
      <w:numFmt w:val="bullet"/>
      <w:lvlText w:val="•"/>
      <w:lvlJc w:val="left"/>
      <w:pPr>
        <w:ind w:left="1392" w:hanging="317"/>
      </w:pPr>
      <w:rPr>
        <w:rFonts w:hint="default"/>
        <w:lang w:eastAsia="en-US" w:bidi="ar-SA"/>
      </w:rPr>
    </w:lvl>
    <w:lvl w:ilvl="2" w:tplc="886AC1E8">
      <w:numFmt w:val="bullet"/>
      <w:lvlText w:val="•"/>
      <w:lvlJc w:val="left"/>
      <w:pPr>
        <w:ind w:left="2345" w:hanging="317"/>
      </w:pPr>
      <w:rPr>
        <w:rFonts w:hint="default"/>
        <w:lang w:eastAsia="en-US" w:bidi="ar-SA"/>
      </w:rPr>
    </w:lvl>
    <w:lvl w:ilvl="3" w:tplc="741A720A">
      <w:numFmt w:val="bullet"/>
      <w:lvlText w:val="•"/>
      <w:lvlJc w:val="left"/>
      <w:pPr>
        <w:ind w:left="3297" w:hanging="317"/>
      </w:pPr>
      <w:rPr>
        <w:rFonts w:hint="default"/>
        <w:lang w:eastAsia="en-US" w:bidi="ar-SA"/>
      </w:rPr>
    </w:lvl>
    <w:lvl w:ilvl="4" w:tplc="6BA61F66">
      <w:numFmt w:val="bullet"/>
      <w:lvlText w:val="•"/>
      <w:lvlJc w:val="left"/>
      <w:pPr>
        <w:ind w:left="4250" w:hanging="317"/>
      </w:pPr>
      <w:rPr>
        <w:rFonts w:hint="default"/>
        <w:lang w:eastAsia="en-US" w:bidi="ar-SA"/>
      </w:rPr>
    </w:lvl>
    <w:lvl w:ilvl="5" w:tplc="EC18D348">
      <w:numFmt w:val="bullet"/>
      <w:lvlText w:val="•"/>
      <w:lvlJc w:val="left"/>
      <w:pPr>
        <w:ind w:left="5203" w:hanging="317"/>
      </w:pPr>
      <w:rPr>
        <w:rFonts w:hint="default"/>
        <w:lang w:eastAsia="en-US" w:bidi="ar-SA"/>
      </w:rPr>
    </w:lvl>
    <w:lvl w:ilvl="6" w:tplc="F146BA9E">
      <w:numFmt w:val="bullet"/>
      <w:lvlText w:val="•"/>
      <w:lvlJc w:val="left"/>
      <w:pPr>
        <w:ind w:left="6155" w:hanging="317"/>
      </w:pPr>
      <w:rPr>
        <w:rFonts w:hint="default"/>
        <w:lang w:eastAsia="en-US" w:bidi="ar-SA"/>
      </w:rPr>
    </w:lvl>
    <w:lvl w:ilvl="7" w:tplc="EB64EE04">
      <w:numFmt w:val="bullet"/>
      <w:lvlText w:val="•"/>
      <w:lvlJc w:val="left"/>
      <w:pPr>
        <w:ind w:left="7108" w:hanging="317"/>
      </w:pPr>
      <w:rPr>
        <w:rFonts w:hint="default"/>
        <w:lang w:eastAsia="en-US" w:bidi="ar-SA"/>
      </w:rPr>
    </w:lvl>
    <w:lvl w:ilvl="8" w:tplc="CCA09386">
      <w:numFmt w:val="bullet"/>
      <w:lvlText w:val="•"/>
      <w:lvlJc w:val="left"/>
      <w:pPr>
        <w:ind w:left="8061" w:hanging="317"/>
      </w:pPr>
      <w:rPr>
        <w:rFonts w:hint="default"/>
        <w:lang w:eastAsia="en-US" w:bidi="ar-SA"/>
      </w:rPr>
    </w:lvl>
  </w:abstractNum>
  <w:abstractNum w:abstractNumId="22">
    <w:nsid w:val="7CA75C70"/>
    <w:multiLevelType w:val="hybridMultilevel"/>
    <w:tmpl w:val="2D22D266"/>
    <w:lvl w:ilvl="0" w:tplc="3FFC046C">
      <w:start w:val="1"/>
      <w:numFmt w:val="lowerLetter"/>
      <w:lvlText w:val="%1)"/>
      <w:lvlJc w:val="left"/>
      <w:pPr>
        <w:ind w:left="442" w:hanging="317"/>
      </w:pPr>
      <w:rPr>
        <w:rFonts w:ascii="Times New Roman" w:eastAsia="Times New Roman" w:hAnsi="Times New Roman" w:cs="Times New Roman" w:hint="default"/>
        <w:spacing w:val="-2"/>
        <w:w w:val="100"/>
        <w:sz w:val="26"/>
        <w:szCs w:val="26"/>
        <w:lang w:eastAsia="en-US" w:bidi="ar-SA"/>
      </w:rPr>
    </w:lvl>
    <w:lvl w:ilvl="1" w:tplc="A3AEBE36">
      <w:numFmt w:val="bullet"/>
      <w:lvlText w:val="•"/>
      <w:lvlJc w:val="left"/>
      <w:pPr>
        <w:ind w:left="1392" w:hanging="317"/>
      </w:pPr>
      <w:rPr>
        <w:rFonts w:hint="default"/>
        <w:lang w:eastAsia="en-US" w:bidi="ar-SA"/>
      </w:rPr>
    </w:lvl>
    <w:lvl w:ilvl="2" w:tplc="90CC5F66">
      <w:numFmt w:val="bullet"/>
      <w:lvlText w:val="•"/>
      <w:lvlJc w:val="left"/>
      <w:pPr>
        <w:ind w:left="2345" w:hanging="317"/>
      </w:pPr>
      <w:rPr>
        <w:rFonts w:hint="default"/>
        <w:lang w:eastAsia="en-US" w:bidi="ar-SA"/>
      </w:rPr>
    </w:lvl>
    <w:lvl w:ilvl="3" w:tplc="2CBCA256">
      <w:numFmt w:val="bullet"/>
      <w:lvlText w:val="•"/>
      <w:lvlJc w:val="left"/>
      <w:pPr>
        <w:ind w:left="3297" w:hanging="317"/>
      </w:pPr>
      <w:rPr>
        <w:rFonts w:hint="default"/>
        <w:lang w:eastAsia="en-US" w:bidi="ar-SA"/>
      </w:rPr>
    </w:lvl>
    <w:lvl w:ilvl="4" w:tplc="691A8A14">
      <w:numFmt w:val="bullet"/>
      <w:lvlText w:val="•"/>
      <w:lvlJc w:val="left"/>
      <w:pPr>
        <w:ind w:left="4250" w:hanging="317"/>
      </w:pPr>
      <w:rPr>
        <w:rFonts w:hint="default"/>
        <w:lang w:eastAsia="en-US" w:bidi="ar-SA"/>
      </w:rPr>
    </w:lvl>
    <w:lvl w:ilvl="5" w:tplc="9CE4582E">
      <w:numFmt w:val="bullet"/>
      <w:lvlText w:val="•"/>
      <w:lvlJc w:val="left"/>
      <w:pPr>
        <w:ind w:left="5203" w:hanging="317"/>
      </w:pPr>
      <w:rPr>
        <w:rFonts w:hint="default"/>
        <w:lang w:eastAsia="en-US" w:bidi="ar-SA"/>
      </w:rPr>
    </w:lvl>
    <w:lvl w:ilvl="6" w:tplc="58D43FE6">
      <w:numFmt w:val="bullet"/>
      <w:lvlText w:val="•"/>
      <w:lvlJc w:val="left"/>
      <w:pPr>
        <w:ind w:left="6155" w:hanging="317"/>
      </w:pPr>
      <w:rPr>
        <w:rFonts w:hint="default"/>
        <w:lang w:eastAsia="en-US" w:bidi="ar-SA"/>
      </w:rPr>
    </w:lvl>
    <w:lvl w:ilvl="7" w:tplc="D4F8D6D0">
      <w:numFmt w:val="bullet"/>
      <w:lvlText w:val="•"/>
      <w:lvlJc w:val="left"/>
      <w:pPr>
        <w:ind w:left="7108" w:hanging="317"/>
      </w:pPr>
      <w:rPr>
        <w:rFonts w:hint="default"/>
        <w:lang w:eastAsia="en-US" w:bidi="ar-SA"/>
      </w:rPr>
    </w:lvl>
    <w:lvl w:ilvl="8" w:tplc="70B42954">
      <w:numFmt w:val="bullet"/>
      <w:lvlText w:val="•"/>
      <w:lvlJc w:val="left"/>
      <w:pPr>
        <w:ind w:left="8061" w:hanging="317"/>
      </w:pPr>
      <w:rPr>
        <w:rFonts w:hint="default"/>
        <w:lang w:eastAsia="en-US" w:bidi="ar-SA"/>
      </w:rPr>
    </w:lvl>
  </w:abstractNum>
  <w:num w:numId="1">
    <w:abstractNumId w:val="4"/>
  </w:num>
  <w:num w:numId="2">
    <w:abstractNumId w:val="10"/>
  </w:num>
  <w:num w:numId="3">
    <w:abstractNumId w:val="12"/>
  </w:num>
  <w:num w:numId="4">
    <w:abstractNumId w:val="14"/>
  </w:num>
  <w:num w:numId="5">
    <w:abstractNumId w:val="3"/>
  </w:num>
  <w:num w:numId="6">
    <w:abstractNumId w:val="17"/>
  </w:num>
  <w:num w:numId="7">
    <w:abstractNumId w:val="11"/>
  </w:num>
  <w:num w:numId="8">
    <w:abstractNumId w:val="19"/>
  </w:num>
  <w:num w:numId="9">
    <w:abstractNumId w:val="9"/>
  </w:num>
  <w:num w:numId="10">
    <w:abstractNumId w:val="13"/>
  </w:num>
  <w:num w:numId="11">
    <w:abstractNumId w:val="6"/>
  </w:num>
  <w:num w:numId="12">
    <w:abstractNumId w:val="22"/>
  </w:num>
  <w:num w:numId="13">
    <w:abstractNumId w:val="0"/>
  </w:num>
  <w:num w:numId="14">
    <w:abstractNumId w:val="20"/>
  </w:num>
  <w:num w:numId="15">
    <w:abstractNumId w:val="21"/>
  </w:num>
  <w:num w:numId="16">
    <w:abstractNumId w:val="2"/>
  </w:num>
  <w:num w:numId="17">
    <w:abstractNumId w:val="18"/>
  </w:num>
  <w:num w:numId="18">
    <w:abstractNumId w:val="7"/>
  </w:num>
  <w:num w:numId="19">
    <w:abstractNumId w:val="8"/>
  </w:num>
  <w:num w:numId="20">
    <w:abstractNumId w:val="15"/>
  </w:num>
  <w:num w:numId="21">
    <w:abstractNumId w:val="16"/>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44"/>
    <w:rsid w:val="00001C2F"/>
    <w:rsid w:val="00003B93"/>
    <w:rsid w:val="000244E9"/>
    <w:rsid w:val="0004406A"/>
    <w:rsid w:val="000548E0"/>
    <w:rsid w:val="0007520B"/>
    <w:rsid w:val="00085076"/>
    <w:rsid w:val="000A4B03"/>
    <w:rsid w:val="000C7604"/>
    <w:rsid w:val="00113581"/>
    <w:rsid w:val="0013440E"/>
    <w:rsid w:val="001544A2"/>
    <w:rsid w:val="001644AB"/>
    <w:rsid w:val="001C693C"/>
    <w:rsid w:val="001E3DBB"/>
    <w:rsid w:val="001F0C3C"/>
    <w:rsid w:val="002266F7"/>
    <w:rsid w:val="00292F1D"/>
    <w:rsid w:val="00294554"/>
    <w:rsid w:val="002E32EA"/>
    <w:rsid w:val="002F3D61"/>
    <w:rsid w:val="00310BF4"/>
    <w:rsid w:val="00324B6E"/>
    <w:rsid w:val="003334B9"/>
    <w:rsid w:val="003540B6"/>
    <w:rsid w:val="003B629D"/>
    <w:rsid w:val="003D6B6C"/>
    <w:rsid w:val="003F5D13"/>
    <w:rsid w:val="004229B0"/>
    <w:rsid w:val="004443DD"/>
    <w:rsid w:val="004656C3"/>
    <w:rsid w:val="004A7920"/>
    <w:rsid w:val="004B205A"/>
    <w:rsid w:val="004C33FA"/>
    <w:rsid w:val="004F42EA"/>
    <w:rsid w:val="004F5547"/>
    <w:rsid w:val="0051311E"/>
    <w:rsid w:val="00526F03"/>
    <w:rsid w:val="00533372"/>
    <w:rsid w:val="005901B9"/>
    <w:rsid w:val="005A5552"/>
    <w:rsid w:val="005E72EB"/>
    <w:rsid w:val="006438D6"/>
    <w:rsid w:val="00652D3E"/>
    <w:rsid w:val="006715B5"/>
    <w:rsid w:val="00685392"/>
    <w:rsid w:val="00697225"/>
    <w:rsid w:val="00711344"/>
    <w:rsid w:val="0074492B"/>
    <w:rsid w:val="00781884"/>
    <w:rsid w:val="007856C2"/>
    <w:rsid w:val="0079523E"/>
    <w:rsid w:val="007A7751"/>
    <w:rsid w:val="008235ED"/>
    <w:rsid w:val="00834605"/>
    <w:rsid w:val="00854137"/>
    <w:rsid w:val="008A769F"/>
    <w:rsid w:val="008E6B31"/>
    <w:rsid w:val="008F4138"/>
    <w:rsid w:val="009013D5"/>
    <w:rsid w:val="00931618"/>
    <w:rsid w:val="009463F8"/>
    <w:rsid w:val="00951F5C"/>
    <w:rsid w:val="0099647F"/>
    <w:rsid w:val="0099648F"/>
    <w:rsid w:val="009D1F47"/>
    <w:rsid w:val="00A46626"/>
    <w:rsid w:val="00A53691"/>
    <w:rsid w:val="00A659F0"/>
    <w:rsid w:val="00A80E3A"/>
    <w:rsid w:val="00AA572D"/>
    <w:rsid w:val="00B02B4C"/>
    <w:rsid w:val="00B03115"/>
    <w:rsid w:val="00B05DE8"/>
    <w:rsid w:val="00B54E65"/>
    <w:rsid w:val="00BC11CB"/>
    <w:rsid w:val="00BF7BC5"/>
    <w:rsid w:val="00C36CB5"/>
    <w:rsid w:val="00C440A2"/>
    <w:rsid w:val="00C76A0B"/>
    <w:rsid w:val="00D336B6"/>
    <w:rsid w:val="00D341C3"/>
    <w:rsid w:val="00D71F2D"/>
    <w:rsid w:val="00D8565D"/>
    <w:rsid w:val="00DB1788"/>
    <w:rsid w:val="00E03EE0"/>
    <w:rsid w:val="00E45374"/>
    <w:rsid w:val="00E72009"/>
    <w:rsid w:val="00E906A9"/>
    <w:rsid w:val="00EC30F0"/>
    <w:rsid w:val="00ED4A40"/>
    <w:rsid w:val="00EF2FCB"/>
    <w:rsid w:val="00F3714D"/>
    <w:rsid w:val="00F527B2"/>
    <w:rsid w:val="00F7007C"/>
    <w:rsid w:val="00F924FD"/>
    <w:rsid w:val="00FA1BE3"/>
    <w:rsid w:val="00FB722F"/>
    <w:rsid w:val="00FC0659"/>
    <w:rsid w:val="00FC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C52771-FDBA-414C-824E-78D07B83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34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11344"/>
    <w:pPr>
      <w:spacing w:before="127"/>
      <w:ind w:left="1150"/>
      <w:jc w:val="both"/>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1344"/>
    <w:rPr>
      <w:rFonts w:ascii="Times New Roman" w:eastAsia="Times New Roman" w:hAnsi="Times New Roman" w:cs="Times New Roman"/>
      <w:b/>
      <w:bCs/>
      <w:sz w:val="30"/>
      <w:szCs w:val="30"/>
    </w:rPr>
  </w:style>
  <w:style w:type="paragraph" w:styleId="BodyText">
    <w:name w:val="Body Text"/>
    <w:basedOn w:val="Normal"/>
    <w:link w:val="BodyTextChar"/>
    <w:uiPriority w:val="1"/>
    <w:qFormat/>
    <w:rsid w:val="00711344"/>
    <w:pPr>
      <w:spacing w:before="120"/>
      <w:ind w:left="442" w:firstLine="707"/>
      <w:jc w:val="both"/>
    </w:pPr>
    <w:rPr>
      <w:sz w:val="30"/>
      <w:szCs w:val="30"/>
    </w:rPr>
  </w:style>
  <w:style w:type="character" w:customStyle="1" w:styleId="BodyTextChar">
    <w:name w:val="Body Text Char"/>
    <w:basedOn w:val="DefaultParagraphFont"/>
    <w:link w:val="BodyText"/>
    <w:uiPriority w:val="1"/>
    <w:rsid w:val="00711344"/>
    <w:rPr>
      <w:rFonts w:ascii="Times New Roman" w:eastAsia="Times New Roman" w:hAnsi="Times New Roman" w:cs="Times New Roman"/>
      <w:sz w:val="30"/>
      <w:szCs w:val="30"/>
    </w:rPr>
  </w:style>
  <w:style w:type="paragraph" w:styleId="ListParagraph">
    <w:name w:val="List Paragraph"/>
    <w:basedOn w:val="Normal"/>
    <w:uiPriority w:val="1"/>
    <w:qFormat/>
    <w:rsid w:val="00711344"/>
    <w:pPr>
      <w:spacing w:before="120"/>
      <w:ind w:left="442" w:firstLine="707"/>
      <w:jc w:val="both"/>
    </w:pPr>
  </w:style>
  <w:style w:type="paragraph" w:customStyle="1" w:styleId="TableParagraph">
    <w:name w:val="Table Paragraph"/>
    <w:basedOn w:val="Normal"/>
    <w:uiPriority w:val="1"/>
    <w:qFormat/>
    <w:rsid w:val="00711344"/>
    <w:pPr>
      <w:ind w:left="333" w:right="175"/>
      <w:jc w:val="center"/>
    </w:pPr>
  </w:style>
  <w:style w:type="table" w:styleId="TableGrid">
    <w:name w:val="Table Grid"/>
    <w:basedOn w:val="TableNormal"/>
    <w:uiPriority w:val="59"/>
    <w:rsid w:val="0071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9B0"/>
    <w:rPr>
      <w:rFonts w:ascii="Tahoma" w:hAnsi="Tahoma" w:cs="Tahoma"/>
      <w:sz w:val="16"/>
      <w:szCs w:val="16"/>
    </w:rPr>
  </w:style>
  <w:style w:type="character" w:customStyle="1" w:styleId="BalloonTextChar">
    <w:name w:val="Balloon Text Char"/>
    <w:basedOn w:val="DefaultParagraphFont"/>
    <w:link w:val="BalloonText"/>
    <w:uiPriority w:val="99"/>
    <w:semiHidden/>
    <w:rsid w:val="004229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THỊ XUÂN - KSV CN Hà Tĩnh</dc:creator>
  <cp:lastModifiedBy>Admin</cp:lastModifiedBy>
  <cp:revision>8</cp:revision>
  <cp:lastPrinted>2021-03-30T03:04:00Z</cp:lastPrinted>
  <dcterms:created xsi:type="dcterms:W3CDTF">2021-04-01T02:29:00Z</dcterms:created>
  <dcterms:modified xsi:type="dcterms:W3CDTF">2021-04-01T02:52:00Z</dcterms:modified>
</cp:coreProperties>
</file>